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4B" w:rsidRDefault="003369BC" w:rsidP="003369BC">
      <w:pPr>
        <w:tabs>
          <w:tab w:val="left" w:pos="2694"/>
          <w:tab w:val="right" w:pos="9637"/>
        </w:tabs>
        <w:rPr>
          <w:rFonts w:eastAsia="Bitstream Vera Sans" w:cs="Calibri"/>
          <w:b/>
          <w:sz w:val="28"/>
          <w:szCs w:val="28"/>
        </w:rPr>
      </w:pPr>
      <w:r w:rsidRPr="001D76F2">
        <w:rPr>
          <w:rFonts w:eastAsia="Bitstream Vera Sans" w:cs="Calibri"/>
          <w:b/>
          <w:sz w:val="28"/>
          <w:szCs w:val="28"/>
        </w:rPr>
        <w:t>Projekt</w:t>
      </w:r>
      <w:r w:rsidR="00BA15C9">
        <w:rPr>
          <w:rFonts w:eastAsia="Bitstream Vera Sans" w:cs="Calibri"/>
          <w:b/>
          <w:sz w:val="28"/>
          <w:szCs w:val="28"/>
        </w:rPr>
        <w:t>titel</w:t>
      </w:r>
      <w:r w:rsidR="00264481">
        <w:rPr>
          <w:rFonts w:eastAsia="Bitstream Vera Sans" w:cs="Calibri"/>
          <w:b/>
          <w:sz w:val="28"/>
          <w:szCs w:val="28"/>
        </w:rPr>
        <w:t xml:space="preserve">: </w:t>
      </w:r>
    </w:p>
    <w:p w:rsidR="001C0B4B" w:rsidRDefault="001C0B4B" w:rsidP="003369BC">
      <w:pPr>
        <w:tabs>
          <w:tab w:val="left" w:pos="2694"/>
          <w:tab w:val="right" w:pos="9637"/>
        </w:tabs>
        <w:rPr>
          <w:rFonts w:eastAsia="Bitstream Vera Sans" w:cs="Calibri"/>
          <w:b/>
          <w:sz w:val="28"/>
          <w:szCs w:val="28"/>
        </w:rPr>
      </w:pPr>
    </w:p>
    <w:p w:rsidR="003369BC" w:rsidRDefault="00456F8A" w:rsidP="003369BC">
      <w:pPr>
        <w:tabs>
          <w:tab w:val="left" w:pos="2694"/>
          <w:tab w:val="right" w:pos="9637"/>
        </w:tabs>
        <w:rPr>
          <w:rFonts w:eastAsia="Bitstream Vera Sans" w:cs="Calibri"/>
          <w:b/>
          <w:sz w:val="28"/>
          <w:szCs w:val="28"/>
        </w:rPr>
      </w:pPr>
      <w:r>
        <w:rPr>
          <w:rFonts w:eastAsia="Bitstream Vera Sans" w:cs="Calibri"/>
          <w:b/>
          <w:sz w:val="28"/>
          <w:szCs w:val="28"/>
        </w:rPr>
        <w:t>Wasserstoffproduktion mit Überschussstrom aus PV-Anlagen</w:t>
      </w:r>
      <w:r w:rsidR="001C0B4B" w:rsidRPr="001C0B4B">
        <w:rPr>
          <w:rFonts w:eastAsia="Bitstream Vera Sans" w:cs="Calibri"/>
          <w:b/>
          <w:sz w:val="28"/>
          <w:szCs w:val="28"/>
        </w:rPr>
        <w:t xml:space="preserve"> </w:t>
      </w:r>
      <w:r w:rsidR="001C0B4B" w:rsidRPr="006746AD">
        <w:rPr>
          <w:rFonts w:eastAsia="Bitstream Vera Sans" w:cs="Calibri"/>
          <w:sz w:val="28"/>
          <w:szCs w:val="28"/>
        </w:rPr>
        <w:t>(Arbeitstitel)</w:t>
      </w:r>
    </w:p>
    <w:p w:rsidR="00FF7829" w:rsidRPr="001C0B4B" w:rsidRDefault="00FF7829" w:rsidP="00FF7829">
      <w:pPr>
        <w:tabs>
          <w:tab w:val="left" w:pos="1560"/>
          <w:tab w:val="right" w:pos="9637"/>
        </w:tabs>
        <w:rPr>
          <w:rFonts w:eastAsia="Bitstream Vera Sans" w:cs="Calibri"/>
          <w:sz w:val="28"/>
          <w:szCs w:val="28"/>
        </w:rPr>
      </w:pPr>
      <w:r w:rsidRPr="001C0B4B">
        <w:rPr>
          <w:rFonts w:eastAsia="Bitstream Vera Sans" w:cs="Calibri"/>
          <w:sz w:val="28"/>
          <w:szCs w:val="28"/>
        </w:rPr>
        <w:t xml:space="preserve">Energieautarkes EFH </w:t>
      </w:r>
      <w:r w:rsidR="001C0B4B" w:rsidRPr="001C0B4B">
        <w:rPr>
          <w:rFonts w:eastAsia="Bitstream Vera Sans" w:cs="Calibri"/>
          <w:sz w:val="28"/>
          <w:szCs w:val="28"/>
        </w:rPr>
        <w:t>mit PV,</w:t>
      </w:r>
      <w:r w:rsidRPr="001C0B4B">
        <w:rPr>
          <w:rFonts w:eastAsia="Bitstream Vera Sans" w:cs="Calibri"/>
          <w:sz w:val="28"/>
          <w:szCs w:val="28"/>
        </w:rPr>
        <w:t xml:space="preserve"> </w:t>
      </w:r>
      <w:r w:rsidR="001C0B4B" w:rsidRPr="001C0B4B">
        <w:rPr>
          <w:rFonts w:eastAsia="Bitstream Vera Sans" w:cs="Calibri"/>
          <w:sz w:val="28"/>
          <w:szCs w:val="28"/>
        </w:rPr>
        <w:t>H2 und Brennstoffzelle (Endtitel</w:t>
      </w:r>
      <w:r w:rsidRPr="001C0B4B">
        <w:rPr>
          <w:rFonts w:eastAsia="Bitstream Vera Sans" w:cs="Calibri"/>
          <w:sz w:val="28"/>
          <w:szCs w:val="28"/>
        </w:rPr>
        <w:t>)</w:t>
      </w:r>
    </w:p>
    <w:p w:rsidR="00740EC7" w:rsidRDefault="00740EC7" w:rsidP="003369BC">
      <w:pPr>
        <w:tabs>
          <w:tab w:val="left" w:pos="2694"/>
          <w:tab w:val="right" w:pos="9637"/>
        </w:tabs>
        <w:rPr>
          <w:rFonts w:eastAsia="Bitstream Vera Sans" w:cs="Calibri"/>
          <w:szCs w:val="22"/>
        </w:rPr>
      </w:pPr>
    </w:p>
    <w:p w:rsidR="00F1171E" w:rsidRDefault="00740EC7" w:rsidP="00424190">
      <w:pPr>
        <w:tabs>
          <w:tab w:val="left" w:pos="2694"/>
          <w:tab w:val="right" w:pos="9637"/>
        </w:tabs>
        <w:rPr>
          <w:rFonts w:eastAsia="Bitstream Vera Sans" w:cs="Calibri"/>
          <w:szCs w:val="22"/>
        </w:rPr>
      </w:pPr>
      <w:r>
        <w:rPr>
          <w:rFonts w:eastAsia="Bitstream Vera Sans" w:cs="Calibri"/>
          <w:szCs w:val="22"/>
        </w:rPr>
        <w:t xml:space="preserve">Kurzbeschrieb (für </w:t>
      </w:r>
      <w:r w:rsidR="00B136C9">
        <w:rPr>
          <w:rFonts w:eastAsia="Bitstream Vera Sans" w:cs="Calibri"/>
          <w:szCs w:val="22"/>
        </w:rPr>
        <w:t xml:space="preserve">die </w:t>
      </w:r>
      <w:r>
        <w:rPr>
          <w:rFonts w:eastAsia="Bitstream Vera Sans" w:cs="Calibri"/>
          <w:szCs w:val="22"/>
        </w:rPr>
        <w:t>Projektliste)</w:t>
      </w:r>
      <w:r w:rsidR="00E33496">
        <w:rPr>
          <w:rFonts w:eastAsia="Bitstream Vera Sans" w:cs="Calibri"/>
          <w:szCs w:val="22"/>
        </w:rPr>
        <w:t>:</w:t>
      </w:r>
    </w:p>
    <w:p w:rsidR="00424190" w:rsidRPr="00424190" w:rsidRDefault="00424190" w:rsidP="00424190">
      <w:pPr>
        <w:tabs>
          <w:tab w:val="left" w:pos="2694"/>
          <w:tab w:val="right" w:pos="9637"/>
        </w:tabs>
        <w:rPr>
          <w:rFonts w:eastAsia="Bitstream Vera Sans" w:cs="Calibri"/>
          <w:szCs w:val="22"/>
        </w:rPr>
      </w:pPr>
    </w:p>
    <w:p w:rsidR="00F1171E" w:rsidRDefault="00424190" w:rsidP="00424190">
      <w:r>
        <w:t>Aktuell sind verschiedene Geräte erhältlich, die über Elektrolyse Wasserstoff produzieren und z. T. auch speichern können. Die Palette reicht vom Experi</w:t>
      </w:r>
      <w:r w:rsidR="00C3367E">
        <w:t>mentierkasten über Outdoor-Equip</w:t>
      </w:r>
      <w:r>
        <w:t xml:space="preserve">pement bis hin zur Pilotanlage, die </w:t>
      </w:r>
      <w:r w:rsidR="00B85C45">
        <w:t>die überschüssige Sommerenergie ein</w:t>
      </w:r>
      <w:r w:rsidR="008D197F">
        <w:t>e</w:t>
      </w:r>
      <w:r w:rsidR="00B85C45">
        <w:t xml:space="preserve">s </w:t>
      </w:r>
      <w:r>
        <w:t>ganze</w:t>
      </w:r>
      <w:r w:rsidR="00B85C45">
        <w:t>n</w:t>
      </w:r>
      <w:r>
        <w:t xml:space="preserve"> </w:t>
      </w:r>
      <w:r w:rsidR="00B85C45">
        <w:t>Mehrfamilienhauses</w:t>
      </w:r>
      <w:r>
        <w:t xml:space="preserve"> </w:t>
      </w:r>
      <w:r w:rsidR="00B85C45">
        <w:t>über</w:t>
      </w:r>
      <w:r>
        <w:t xml:space="preserve"> Wasserstoff</w:t>
      </w:r>
      <w:r w:rsidR="00B85C45">
        <w:t xml:space="preserve"> in den Winter speichert</w:t>
      </w:r>
      <w:r>
        <w:t>.</w:t>
      </w:r>
    </w:p>
    <w:p w:rsidR="00424190" w:rsidRPr="00424190" w:rsidRDefault="00424190" w:rsidP="00424190"/>
    <w:p w:rsidR="00424190" w:rsidRDefault="00424190" w:rsidP="00424190">
      <w:r>
        <w:t xml:space="preserve">Was nicht erhältlich ist, sind </w:t>
      </w:r>
      <w:r w:rsidR="00B85C45">
        <w:t xml:space="preserve">bezahlbare </w:t>
      </w:r>
      <w:r>
        <w:t xml:space="preserve">Geräte die einem EFH-Besitzer erlauben, seine auf dem Dach produzierten PV-Überschüsse in Form von Wasserstoff für den Winter </w:t>
      </w:r>
      <w:r w:rsidR="00B85C45">
        <w:t>einzulagern</w:t>
      </w:r>
      <w:r>
        <w:t xml:space="preserve">. </w:t>
      </w:r>
    </w:p>
    <w:p w:rsidR="00424190" w:rsidRDefault="00424190" w:rsidP="00424190"/>
    <w:p w:rsidR="00424190" w:rsidRDefault="00424190" w:rsidP="00424190">
      <w:r>
        <w:t xml:space="preserve">Dieses Projekt soll die Machbarkeit eines massentauglichen, auf EFH Bedürfnisse abgestimmten </w:t>
      </w:r>
      <w:r w:rsidR="00B85C45">
        <w:t xml:space="preserve">und bezahlbaren </w:t>
      </w:r>
      <w:r>
        <w:t>Wasserstoffproduktionsgerätes und d</w:t>
      </w:r>
      <w:r w:rsidR="00B85C45">
        <w:t xml:space="preserve">ie damit verbundene </w:t>
      </w:r>
      <w:r>
        <w:t xml:space="preserve">Lagerung des Wasserstoffs aufzeigen und daraus ein massentaugliches Produkt entwickeln. Im Rahmen des Projekts ist auch abzuklären, ob </w:t>
      </w:r>
      <w:r w:rsidR="00E01B01">
        <w:t>es</w:t>
      </w:r>
      <w:r>
        <w:t xml:space="preserve"> Sinn macht eine Brennstoffzelle und eine Lastmanagementsteuerung ins Produkt zu integrieren.</w:t>
      </w:r>
    </w:p>
    <w:p w:rsidR="00B85C45" w:rsidRDefault="00B85C45" w:rsidP="00424190"/>
    <w:p w:rsidR="00B85C45" w:rsidRDefault="00B85C45" w:rsidP="00424190">
      <w:r>
        <w:t xml:space="preserve">Wenn </w:t>
      </w:r>
      <w:r w:rsidR="008C199D">
        <w:t xml:space="preserve">sich </w:t>
      </w:r>
      <w:r>
        <w:t xml:space="preserve">die Machbarkeit </w:t>
      </w:r>
      <w:r w:rsidR="008C199D">
        <w:t>bestätigt soll ein Vermarktungskonzept erarbeitet und die Produktion aufgenommen werden.</w:t>
      </w:r>
    </w:p>
    <w:p w:rsidR="00424190" w:rsidRDefault="00424190" w:rsidP="00424190"/>
    <w:p w:rsidR="00424190" w:rsidRPr="001D76F2" w:rsidRDefault="00424190" w:rsidP="00C90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:rsidR="003369BC" w:rsidRPr="001D76F2" w:rsidRDefault="001377B5" w:rsidP="00B35BFF">
      <w:pPr>
        <w:pStyle w:val="berschrift2"/>
      </w:pPr>
      <w:r>
        <w:t>Ausgangssituation</w:t>
      </w:r>
      <w:r w:rsidR="000E44E7">
        <w:t xml:space="preserve"> und </w:t>
      </w:r>
      <w:r w:rsidR="00CF2798">
        <w:t>Kontext</w:t>
      </w:r>
    </w:p>
    <w:p w:rsidR="003369BC" w:rsidRDefault="00F1171E" w:rsidP="00B35BFF">
      <w:pPr>
        <w:pStyle w:val="berschrift3"/>
      </w:pPr>
      <w:r>
        <w:t>Ist-Situation</w:t>
      </w:r>
    </w:p>
    <w:p w:rsidR="00B53042" w:rsidRPr="00A22DAE" w:rsidRDefault="00E34841" w:rsidP="00A22DAE">
      <w:pPr>
        <w:pStyle w:val="AufzhlenEbene3"/>
        <w:numPr>
          <w:ilvl w:val="0"/>
          <w:numId w:val="49"/>
        </w:numPr>
        <w:rPr>
          <w:lang w:val="de-CH"/>
        </w:rPr>
      </w:pPr>
      <w:r w:rsidRPr="00A22DAE">
        <w:rPr>
          <w:lang w:val="de-CH"/>
        </w:rPr>
        <w:t>Meine PV Anlage auf meinem EFH produziert etwa 1.5 mal meinen Jahresverbrauch von 8 bis 9 tausend kWh</w:t>
      </w:r>
    </w:p>
    <w:p w:rsidR="00B53042" w:rsidRPr="00A22DAE" w:rsidRDefault="00E34841" w:rsidP="00A22DAE">
      <w:pPr>
        <w:pStyle w:val="AufzhlenEbene3"/>
        <w:numPr>
          <w:ilvl w:val="0"/>
          <w:numId w:val="49"/>
        </w:numPr>
        <w:rPr>
          <w:lang w:val="de-CH"/>
        </w:rPr>
      </w:pPr>
      <w:r w:rsidRPr="00A22DAE">
        <w:rPr>
          <w:lang w:val="de-CH"/>
        </w:rPr>
        <w:t>In den Monaten Dezember und Januar produziert sie 1/10 gegenüber Juni/Juli</w:t>
      </w:r>
    </w:p>
    <w:p w:rsidR="00B53042" w:rsidRPr="00A22DAE" w:rsidRDefault="00E34841" w:rsidP="00A22DAE">
      <w:pPr>
        <w:pStyle w:val="AufzhlenEbene3"/>
        <w:numPr>
          <w:ilvl w:val="0"/>
          <w:numId w:val="49"/>
        </w:numPr>
        <w:rPr>
          <w:lang w:val="de-CH"/>
        </w:rPr>
      </w:pPr>
      <w:r w:rsidRPr="00A22DAE">
        <w:rPr>
          <w:lang w:val="de-CH"/>
        </w:rPr>
        <w:t>Mein Verbrauch (mit Wärmepumpe) ist aber grad umgekehrt</w:t>
      </w:r>
    </w:p>
    <w:p w:rsidR="00B53042" w:rsidRPr="00A22DAE" w:rsidRDefault="00E34841" w:rsidP="00A22DAE">
      <w:pPr>
        <w:pStyle w:val="AufzhlenEbene3"/>
        <w:numPr>
          <w:ilvl w:val="0"/>
          <w:numId w:val="49"/>
        </w:numPr>
        <w:rPr>
          <w:lang w:val="de-CH"/>
        </w:rPr>
      </w:pPr>
      <w:r w:rsidRPr="00A22DAE">
        <w:rPr>
          <w:lang w:val="de-CH"/>
        </w:rPr>
        <w:t>Dank Lastverschiebung reicht mir für die Monate März bis Oktober eine 10 kWh Batterie um praktisch autark zu sein</w:t>
      </w:r>
    </w:p>
    <w:p w:rsidR="00B53042" w:rsidRPr="00A22DAE" w:rsidRDefault="00E34841" w:rsidP="00A22DAE">
      <w:pPr>
        <w:pStyle w:val="AufzhlenEbene3"/>
        <w:numPr>
          <w:ilvl w:val="0"/>
          <w:numId w:val="49"/>
        </w:numPr>
        <w:rPr>
          <w:lang w:val="de-CH"/>
        </w:rPr>
      </w:pPr>
      <w:r w:rsidRPr="00A22DAE">
        <w:rPr>
          <w:lang w:val="de-CH"/>
        </w:rPr>
        <w:t>Was mir aber fehlt, sind 2 – 3 tausend kWh, die ich vom Sommer in den Winter «retten» muss</w:t>
      </w:r>
    </w:p>
    <w:p w:rsidR="0060302C" w:rsidRPr="00A22DAE" w:rsidRDefault="0060302C" w:rsidP="0060302C">
      <w:pPr>
        <w:pStyle w:val="AufzhlenEbene3"/>
        <w:rPr>
          <w:lang w:val="de-CH"/>
        </w:rPr>
      </w:pPr>
    </w:p>
    <w:p w:rsidR="00F1171E" w:rsidRPr="00B35BFF" w:rsidRDefault="00F1171E" w:rsidP="00B35BFF">
      <w:pPr>
        <w:pStyle w:val="berschrift3"/>
      </w:pPr>
      <w:r w:rsidRPr="00B35BFF">
        <w:t>Problem</w:t>
      </w:r>
    </w:p>
    <w:p w:rsidR="00BC6875" w:rsidRDefault="00BC6875" w:rsidP="00BC6875">
      <w:r>
        <w:t>Es fehlt ein kleines, preiswertes und massentaugliches Gerät, das es einem EFH-Besitzer erlaubt, seine auf dem Dach produzierten PV-Überschüsse in H</w:t>
      </w:r>
      <w:r w:rsidRPr="00BC6875">
        <w:rPr>
          <w:sz w:val="16"/>
          <w:szCs w:val="16"/>
        </w:rPr>
        <w:t>2</w:t>
      </w:r>
      <w:r>
        <w:t xml:space="preserve"> zu wandeln für den Winter einzulagern. </w:t>
      </w:r>
    </w:p>
    <w:p w:rsidR="00F1171E" w:rsidRDefault="00F1171E" w:rsidP="00B35BFF">
      <w:pPr>
        <w:pStyle w:val="berschrift3"/>
      </w:pPr>
      <w:r>
        <w:t>Rahmenbedingungen</w:t>
      </w:r>
    </w:p>
    <w:p w:rsidR="00D71E3D" w:rsidRPr="00D71E3D" w:rsidRDefault="00D71E3D" w:rsidP="00D71E3D">
      <w:pPr>
        <w:ind w:left="709"/>
      </w:pPr>
      <w:r>
        <w:t>????????????</w:t>
      </w:r>
    </w:p>
    <w:p w:rsidR="00F1171E" w:rsidRPr="00F1171E" w:rsidRDefault="00F1171E" w:rsidP="0060302C">
      <w:pPr>
        <w:pStyle w:val="AufzhlenEbene3"/>
      </w:pPr>
    </w:p>
    <w:p w:rsidR="00E763BE" w:rsidRDefault="00DB2C79" w:rsidP="00B35BFF">
      <w:pPr>
        <w:pStyle w:val="berschrift3"/>
      </w:pPr>
      <w:r w:rsidRPr="00E763BE">
        <w:t>Interessensvertreter</w:t>
      </w:r>
      <w:r w:rsidR="00BC2871" w:rsidRPr="00E763BE">
        <w:t>/Stakeholder</w:t>
      </w:r>
    </w:p>
    <w:p w:rsidR="003C2F54" w:rsidRDefault="003C2F54" w:rsidP="003C2F54"/>
    <w:p w:rsidR="003C2F54" w:rsidRDefault="003C2F54" w:rsidP="003C2F54">
      <w:pPr>
        <w:pStyle w:val="berschrift4"/>
      </w:pPr>
      <w:r w:rsidRPr="00E763BE">
        <w:t>Interessensvertreter/Stakeholder</w:t>
      </w:r>
    </w:p>
    <w:p w:rsidR="003C2F54" w:rsidRPr="003C2F54" w:rsidRDefault="003C2F54" w:rsidP="003C2F54"/>
    <w:p w:rsidR="00E763BE" w:rsidRDefault="002B5FF9" w:rsidP="0015553D">
      <w:pPr>
        <w:pStyle w:val="Aufzhlen"/>
      </w:pPr>
      <w:r>
        <w:t>BFE im Sinne der Umsetzung der Energiewende</w:t>
      </w:r>
    </w:p>
    <w:p w:rsidR="002B5FF9" w:rsidRDefault="002B5FF9" w:rsidP="0015553D">
      <w:pPr>
        <w:pStyle w:val="Aufzhlen"/>
      </w:pPr>
      <w:r>
        <w:t xml:space="preserve">Lieferanten von Komponenten </w:t>
      </w:r>
      <w:r w:rsidR="00FF7829">
        <w:t>(Elektrolyseur, Wasserstoffspeicher, Brennstoffzelle, Gebäudeautomation)</w:t>
      </w:r>
    </w:p>
    <w:p w:rsidR="00FF7829" w:rsidRDefault="00FF7829" w:rsidP="0015553D">
      <w:pPr>
        <w:pStyle w:val="Aufzhlen"/>
      </w:pPr>
      <w:r>
        <w:t>EFH</w:t>
      </w:r>
      <w:r w:rsidR="00C3367E">
        <w:t xml:space="preserve">-Besitzer, </w:t>
      </w:r>
      <w:r>
        <w:t>KMU</w:t>
      </w:r>
      <w:r w:rsidR="008C44F3">
        <w:t>´s</w:t>
      </w:r>
    </w:p>
    <w:p w:rsidR="00C3367E" w:rsidRDefault="00C3367E" w:rsidP="0015553D">
      <w:pPr>
        <w:pStyle w:val="Aufzhlen"/>
      </w:pPr>
      <w:r>
        <w:t>Systemdienstleistungsanbieter (Regelleistung, Blindleistung)</w:t>
      </w:r>
    </w:p>
    <w:p w:rsidR="00C3367E" w:rsidRDefault="00C3367E" w:rsidP="0015553D">
      <w:pPr>
        <w:pStyle w:val="Aufzhlen"/>
      </w:pPr>
      <w:r>
        <w:t>Wasserstoff</w:t>
      </w:r>
      <w:r w:rsidR="00A5755F">
        <w:t>-Fahrzeugehersteller</w:t>
      </w:r>
    </w:p>
    <w:p w:rsidR="001C0B4B" w:rsidRDefault="001C0B4B" w:rsidP="0015553D">
      <w:pPr>
        <w:pStyle w:val="Aufzhlen"/>
      </w:pPr>
      <w:r>
        <w:t>Umweltschutzverbände</w:t>
      </w:r>
    </w:p>
    <w:p w:rsidR="00A5755F" w:rsidRPr="001D76F2" w:rsidRDefault="00A5755F" w:rsidP="00A5755F">
      <w:pPr>
        <w:pStyle w:val="Aufzhlen"/>
      </w:pPr>
      <w:r>
        <w:t>Contracting Anbieter (Ronny Brunner Mitinhaber Geschäftshaus Trifore Villmergen)</w:t>
      </w:r>
    </w:p>
    <w:p w:rsidR="00C3367E" w:rsidRDefault="00C3367E" w:rsidP="00C3367E">
      <w:pPr>
        <w:pStyle w:val="Aufzhlen"/>
        <w:numPr>
          <w:ilvl w:val="0"/>
          <w:numId w:val="0"/>
        </w:numPr>
        <w:ind w:left="709"/>
      </w:pPr>
    </w:p>
    <w:p w:rsidR="002B5FF9" w:rsidRDefault="002B5FF9" w:rsidP="003C2F54">
      <w:pPr>
        <w:pStyle w:val="Aufzhlen"/>
        <w:numPr>
          <w:ilvl w:val="0"/>
          <w:numId w:val="0"/>
        </w:numPr>
        <w:ind w:left="709"/>
      </w:pPr>
    </w:p>
    <w:p w:rsidR="002B5FF9" w:rsidRDefault="002B5FF9" w:rsidP="003C2F54">
      <w:pPr>
        <w:pStyle w:val="berschrift4"/>
      </w:pPr>
      <w:r w:rsidRPr="00E763BE">
        <w:t>Interessens</w:t>
      </w:r>
      <w:r w:rsidR="003C2F54">
        <w:t>gegner</w:t>
      </w:r>
    </w:p>
    <w:p w:rsidR="003C2F54" w:rsidRDefault="003C2F54" w:rsidP="003C2F54">
      <w:pPr>
        <w:rPr>
          <w:lang w:val="de-CH"/>
        </w:rPr>
      </w:pPr>
    </w:p>
    <w:p w:rsidR="00FF7829" w:rsidRDefault="00FF7829" w:rsidP="00FF7829">
      <w:pPr>
        <w:pStyle w:val="Aufzhlen"/>
      </w:pPr>
      <w:r>
        <w:t>Fossile Energieträgerlieferanten</w:t>
      </w:r>
      <w:r w:rsidR="008C44F3">
        <w:t xml:space="preserve"> (- Lobby)</w:t>
      </w:r>
    </w:p>
    <w:p w:rsidR="001C0B4B" w:rsidRDefault="001C0B4B" w:rsidP="00FF7829">
      <w:pPr>
        <w:pStyle w:val="Aufzhlen"/>
      </w:pPr>
      <w:r>
        <w:t>Stromnetzbetreiber</w:t>
      </w:r>
    </w:p>
    <w:p w:rsidR="001C0B4B" w:rsidRPr="001D76F2" w:rsidRDefault="001C0B4B" w:rsidP="00FF7829">
      <w:pPr>
        <w:pStyle w:val="Aufzhlen"/>
      </w:pPr>
      <w:r>
        <w:t>H2-Angst der Bevölkerung</w:t>
      </w:r>
    </w:p>
    <w:p w:rsidR="003C2F54" w:rsidRPr="00FF7829" w:rsidRDefault="003C2F54" w:rsidP="003C2F54"/>
    <w:p w:rsidR="002B5FF9" w:rsidRPr="003C2F54" w:rsidRDefault="002B5FF9" w:rsidP="003C2F54">
      <w:pPr>
        <w:rPr>
          <w:lang w:val="de-CH"/>
        </w:rPr>
      </w:pPr>
    </w:p>
    <w:p w:rsidR="002B5FF9" w:rsidRPr="001D76F2" w:rsidRDefault="002B5FF9" w:rsidP="003C2F54">
      <w:pPr>
        <w:pStyle w:val="Aufzhlen"/>
        <w:numPr>
          <w:ilvl w:val="0"/>
          <w:numId w:val="0"/>
        </w:numPr>
        <w:ind w:left="709" w:hanging="283"/>
      </w:pPr>
    </w:p>
    <w:p w:rsidR="003369BC" w:rsidRPr="001D76F2" w:rsidRDefault="003369BC" w:rsidP="00B35BFF">
      <w:pPr>
        <w:pStyle w:val="berschrift2"/>
      </w:pPr>
      <w:r w:rsidRPr="001D76F2">
        <w:t>Projektziele</w:t>
      </w:r>
    </w:p>
    <w:p w:rsidR="003369BC" w:rsidRPr="001D76F2" w:rsidRDefault="00DB2C79" w:rsidP="00B35BFF">
      <w:pPr>
        <w:pStyle w:val="berschrift3"/>
      </w:pPr>
      <w:r w:rsidRPr="00DB2C79">
        <w:t>Übergeordnete</w:t>
      </w:r>
      <w:r>
        <w:t xml:space="preserve"> Ziele</w:t>
      </w:r>
      <w:r w:rsidR="00BC2871">
        <w:t>, Projektgesamtziel</w:t>
      </w:r>
    </w:p>
    <w:p w:rsidR="003369BC" w:rsidRPr="001377B5" w:rsidRDefault="008242B5" w:rsidP="00237AA6">
      <w:pPr>
        <w:pStyle w:val="AufzhlenEbene3"/>
        <w:ind w:left="709" w:firstLine="0"/>
      </w:pPr>
      <w:r>
        <w:t>Das Projekt soll mithelfen die Energiewende zu schaffen, indem es jedem geeigneten Gebäude zu konkurrenzfähigen Kosten ermöglicht, quasi energieautark</w:t>
      </w:r>
      <w:r w:rsidR="00D71E3D">
        <w:t>,</w:t>
      </w:r>
      <w:r>
        <w:t xml:space="preserve"> sich selbst zu versorgen. </w:t>
      </w:r>
    </w:p>
    <w:p w:rsidR="003369BC" w:rsidRDefault="00384341" w:rsidP="00B35BFF">
      <w:pPr>
        <w:pStyle w:val="berschrift3"/>
      </w:pPr>
      <w:r>
        <w:t>Systemziele</w:t>
      </w:r>
      <w:r w:rsidR="00F16C57">
        <w:t xml:space="preserve"> (Technik)</w:t>
      </w:r>
    </w:p>
    <w:p w:rsidR="00F16C57" w:rsidRDefault="00F16C57" w:rsidP="00F16C57">
      <w:pPr>
        <w:pStyle w:val="Listenabsatz"/>
        <w:numPr>
          <w:ilvl w:val="0"/>
          <w:numId w:val="50"/>
        </w:numPr>
      </w:pPr>
      <w:r>
        <w:t xml:space="preserve">Extremhochdruck Speicher </w:t>
      </w:r>
      <w:r w:rsidR="00D71E3D">
        <w:t>weiter</w:t>
      </w:r>
      <w:r>
        <w:t>entwickeln</w:t>
      </w:r>
    </w:p>
    <w:p w:rsidR="00D71E3D" w:rsidRDefault="00D71E3D" w:rsidP="00D71E3D">
      <w:pPr>
        <w:pStyle w:val="Listenabsatz"/>
        <w:numPr>
          <w:ilvl w:val="0"/>
          <w:numId w:val="50"/>
        </w:numPr>
      </w:pPr>
      <w:r>
        <w:t xml:space="preserve">Extremhochdruck </w:t>
      </w:r>
      <w:r>
        <w:t>Pumpe</w:t>
      </w:r>
      <w:r>
        <w:t xml:space="preserve"> weiterentwickeln</w:t>
      </w:r>
    </w:p>
    <w:p w:rsidR="00F16C57" w:rsidRDefault="00F16C57" w:rsidP="00F16C57">
      <w:pPr>
        <w:pStyle w:val="Listenabsatz"/>
        <w:numPr>
          <w:ilvl w:val="0"/>
          <w:numId w:val="50"/>
        </w:numPr>
      </w:pPr>
      <w:r>
        <w:t>Verbesserter Elektrolyseur</w:t>
      </w:r>
      <w:r w:rsidR="00D71E3D">
        <w:t xml:space="preserve"> (Handlichkeit/Preis) </w:t>
      </w:r>
    </w:p>
    <w:p w:rsidR="00F16C57" w:rsidRDefault="00F16C57" w:rsidP="00D71E3D">
      <w:pPr>
        <w:pStyle w:val="Listenabsatz"/>
        <w:numPr>
          <w:ilvl w:val="0"/>
          <w:numId w:val="50"/>
        </w:numPr>
      </w:pPr>
      <w:r>
        <w:t>Verbesserte Brennstoffzelle</w:t>
      </w:r>
      <w:r w:rsidR="00D71E3D">
        <w:t xml:space="preserve"> </w:t>
      </w:r>
      <w:r w:rsidR="00D71E3D">
        <w:t xml:space="preserve">(Handlichkeit/Preis) </w:t>
      </w:r>
    </w:p>
    <w:p w:rsidR="00F16C57" w:rsidRPr="00F16C57" w:rsidRDefault="00F16C57" w:rsidP="00F16C57">
      <w:pPr>
        <w:pStyle w:val="Listenabsatz"/>
        <w:numPr>
          <w:ilvl w:val="0"/>
          <w:numId w:val="50"/>
        </w:numPr>
      </w:pPr>
      <w:r>
        <w:t>I</w:t>
      </w:r>
      <w:r w:rsidR="00D71E3D">
        <w:t>ntegration der vier</w:t>
      </w:r>
      <w:r>
        <w:t xml:space="preserve"> obigen Produkte</w:t>
      </w:r>
      <w:r w:rsidR="00D71E3D">
        <w:t xml:space="preserve"> plus Energieoptimierungssoftware in ein Gerät</w:t>
      </w:r>
    </w:p>
    <w:p w:rsidR="00384341" w:rsidRPr="00384341" w:rsidRDefault="00384341" w:rsidP="00384341"/>
    <w:p w:rsidR="00384341" w:rsidRPr="00384341" w:rsidRDefault="00384341" w:rsidP="00B35BFF">
      <w:pPr>
        <w:pStyle w:val="berschrift3"/>
      </w:pPr>
      <w:r w:rsidRPr="00384341">
        <w:t>Abwicklungsziele</w:t>
      </w:r>
      <w:r w:rsidR="00F16C57">
        <w:t xml:space="preserve"> </w:t>
      </w:r>
    </w:p>
    <w:p w:rsidR="00D71E3D" w:rsidRDefault="00D71E3D" w:rsidP="007F09CD">
      <w:pPr>
        <w:pStyle w:val="AufzhlenEbene3"/>
        <w:numPr>
          <w:ilvl w:val="0"/>
          <w:numId w:val="50"/>
        </w:numPr>
      </w:pPr>
      <w:r>
        <w:t>Projekt- und Teilprojektleiter bestimmen</w:t>
      </w:r>
    </w:p>
    <w:p w:rsidR="003369BC" w:rsidRDefault="007F09CD" w:rsidP="007F09CD">
      <w:pPr>
        <w:pStyle w:val="AufzhlenEbene3"/>
        <w:numPr>
          <w:ilvl w:val="0"/>
          <w:numId w:val="50"/>
        </w:numPr>
      </w:pPr>
      <w:r>
        <w:t>PM-Tool definieren</w:t>
      </w:r>
    </w:p>
    <w:p w:rsidR="007F09CD" w:rsidRDefault="007F09CD" w:rsidP="007F09CD">
      <w:pPr>
        <w:pStyle w:val="AufzhlenEbene3"/>
        <w:numPr>
          <w:ilvl w:val="0"/>
          <w:numId w:val="50"/>
        </w:numPr>
      </w:pPr>
      <w:r>
        <w:t xml:space="preserve">Geeignete Spezialisten, Forschungslabors und Produktionsfirmen finden </w:t>
      </w:r>
    </w:p>
    <w:p w:rsidR="007F09CD" w:rsidRPr="001377B5" w:rsidRDefault="007F09CD" w:rsidP="0015553D">
      <w:pPr>
        <w:pStyle w:val="AufzhlenEbene3"/>
      </w:pPr>
    </w:p>
    <w:p w:rsidR="003369BC" w:rsidRDefault="003369BC" w:rsidP="00B35BFF">
      <w:pPr>
        <w:pStyle w:val="berschrift3"/>
      </w:pPr>
      <w:r w:rsidRPr="00DB2C79">
        <w:t>Abgrenzung</w:t>
      </w:r>
      <w:r w:rsidRPr="001D76F2">
        <w:t xml:space="preserve"> </w:t>
      </w:r>
    </w:p>
    <w:p w:rsidR="007F09CD" w:rsidRDefault="007F09CD" w:rsidP="00F16C57">
      <w:pPr>
        <w:ind w:left="709"/>
      </w:pPr>
      <w:r>
        <w:t xml:space="preserve">Muss aber ausserhalb und </w:t>
      </w:r>
      <w:r w:rsidRPr="008C44F3">
        <w:rPr>
          <w:b/>
        </w:rPr>
        <w:t>parallel zum Projekt</w:t>
      </w:r>
      <w:r>
        <w:t xml:space="preserve"> gelöst werden!</w:t>
      </w:r>
    </w:p>
    <w:p w:rsidR="007F09CD" w:rsidRDefault="007F09CD" w:rsidP="00F16C57">
      <w:pPr>
        <w:ind w:left="709"/>
      </w:pPr>
    </w:p>
    <w:p w:rsidR="00F16C57" w:rsidRDefault="00F16C57" w:rsidP="007F09CD">
      <w:pPr>
        <w:pStyle w:val="Listenabsatz"/>
        <w:numPr>
          <w:ilvl w:val="0"/>
          <w:numId w:val="50"/>
        </w:numPr>
      </w:pPr>
      <w:r>
        <w:t xml:space="preserve">Angst der </w:t>
      </w:r>
      <w:r w:rsidR="007F09CD">
        <w:t>Bevölkerung</w:t>
      </w:r>
      <w:r>
        <w:t xml:space="preserve"> vor H2</w:t>
      </w:r>
      <w:r w:rsidR="007F09CD">
        <w:t xml:space="preserve"> abbauen</w:t>
      </w:r>
    </w:p>
    <w:p w:rsidR="00F16C57" w:rsidRPr="00F16C57" w:rsidRDefault="00F16C57" w:rsidP="007F09CD">
      <w:pPr>
        <w:pStyle w:val="Listenabsatz"/>
        <w:numPr>
          <w:ilvl w:val="0"/>
          <w:numId w:val="50"/>
        </w:numPr>
      </w:pPr>
      <w:r>
        <w:t>Beeinflussen der Vorschriften für Umgang mit H2</w:t>
      </w:r>
    </w:p>
    <w:p w:rsidR="003369BC" w:rsidRPr="002A1335" w:rsidRDefault="003369BC" w:rsidP="003369BC">
      <w:pPr>
        <w:pStyle w:val="AufzhlenEbene3"/>
      </w:pPr>
    </w:p>
    <w:p w:rsidR="0015553D" w:rsidRDefault="002A1335" w:rsidP="00B35BFF">
      <w:pPr>
        <w:pStyle w:val="berschrift2"/>
      </w:pPr>
      <w:r>
        <w:t>Risiken und Chancen</w:t>
      </w:r>
    </w:p>
    <w:p w:rsidR="0060302C" w:rsidRDefault="0060302C" w:rsidP="00B35BFF">
      <w:pPr>
        <w:pStyle w:val="berschrift3"/>
      </w:pPr>
      <w:r>
        <w:t>Risiken</w:t>
      </w:r>
    </w:p>
    <w:p w:rsidR="00F16C57" w:rsidRDefault="00F16C57" w:rsidP="00A5755F">
      <w:pPr>
        <w:pStyle w:val="Listenabsatz"/>
        <w:numPr>
          <w:ilvl w:val="0"/>
          <w:numId w:val="50"/>
        </w:numPr>
      </w:pPr>
      <w:r>
        <w:t>Technik funktioniert nicht</w:t>
      </w:r>
      <w:r w:rsidR="008C44F3">
        <w:t xml:space="preserve"> im erwarteten Ausmass</w:t>
      </w:r>
    </w:p>
    <w:p w:rsidR="00F16C57" w:rsidRDefault="00F16C57" w:rsidP="00A5755F">
      <w:pPr>
        <w:pStyle w:val="Listenabsatz"/>
        <w:numPr>
          <w:ilvl w:val="0"/>
          <w:numId w:val="50"/>
        </w:numPr>
      </w:pPr>
      <w:r>
        <w:t>Widerstand Erdöllobby</w:t>
      </w:r>
    </w:p>
    <w:p w:rsidR="00A5755F" w:rsidRDefault="00A5755F" w:rsidP="00A5755F">
      <w:pPr>
        <w:pStyle w:val="Listenabsatz"/>
        <w:numPr>
          <w:ilvl w:val="0"/>
          <w:numId w:val="50"/>
        </w:numPr>
      </w:pPr>
      <w:r>
        <w:t>Finanzierung</w:t>
      </w:r>
    </w:p>
    <w:p w:rsidR="00F16C57" w:rsidRPr="00F16C57" w:rsidRDefault="00F16C57" w:rsidP="00A5755F">
      <w:pPr>
        <w:pStyle w:val="Listenabsatz"/>
        <w:numPr>
          <w:ilvl w:val="0"/>
          <w:numId w:val="50"/>
        </w:numPr>
      </w:pPr>
    </w:p>
    <w:p w:rsidR="0060302C" w:rsidRPr="0060302C" w:rsidRDefault="0060302C" w:rsidP="0060302C">
      <w:pPr>
        <w:pStyle w:val="AufzhlenEbene3"/>
      </w:pPr>
    </w:p>
    <w:p w:rsidR="0060302C" w:rsidRDefault="0060302C" w:rsidP="00B35BFF">
      <w:pPr>
        <w:pStyle w:val="berschrift3"/>
      </w:pPr>
      <w:r>
        <w:t>Chancen</w:t>
      </w:r>
    </w:p>
    <w:p w:rsidR="008C44F3" w:rsidRDefault="008C44F3" w:rsidP="008C44F3">
      <w:pPr>
        <w:pStyle w:val="Listenabsatz"/>
        <w:numPr>
          <w:ilvl w:val="0"/>
          <w:numId w:val="50"/>
        </w:numPr>
      </w:pPr>
      <w:r>
        <w:t>Energiewende gesichert</w:t>
      </w:r>
    </w:p>
    <w:p w:rsidR="008C44F3" w:rsidRPr="008C44F3" w:rsidRDefault="008C44F3" w:rsidP="008C44F3">
      <w:pPr>
        <w:pStyle w:val="Listenabsatz"/>
        <w:numPr>
          <w:ilvl w:val="0"/>
          <w:numId w:val="50"/>
        </w:numPr>
      </w:pPr>
      <w:r>
        <w:t>Keine „Brennstoffkosten“ mehr zur Energiegewinnung</w:t>
      </w:r>
    </w:p>
    <w:p w:rsidR="0060302C" w:rsidRPr="0060302C" w:rsidRDefault="0060302C" w:rsidP="0060302C">
      <w:pPr>
        <w:pStyle w:val="AufzhlenEbene3"/>
      </w:pPr>
    </w:p>
    <w:p w:rsidR="0060302C" w:rsidRDefault="0060302C" w:rsidP="00B35BFF">
      <w:pPr>
        <w:pStyle w:val="berschrift3"/>
      </w:pPr>
      <w:r w:rsidRPr="001D76F2">
        <w:t>Kritische Erfolgsfaktoren</w:t>
      </w:r>
    </w:p>
    <w:p w:rsidR="00F16C57" w:rsidRDefault="00F16C57" w:rsidP="007F09CD">
      <w:pPr>
        <w:pStyle w:val="Listenabsatz"/>
        <w:numPr>
          <w:ilvl w:val="0"/>
          <w:numId w:val="50"/>
        </w:numPr>
      </w:pPr>
      <w:r>
        <w:t xml:space="preserve">Angst vor H2 </w:t>
      </w:r>
      <w:r w:rsidR="007F09CD">
        <w:t>abgebaut</w:t>
      </w:r>
    </w:p>
    <w:p w:rsidR="008C588A" w:rsidRDefault="007F09CD" w:rsidP="007F09CD">
      <w:pPr>
        <w:pStyle w:val="Listenabsatz"/>
        <w:numPr>
          <w:ilvl w:val="0"/>
          <w:numId w:val="50"/>
        </w:numPr>
      </w:pPr>
      <w:r>
        <w:t>Finanzierung sichergestellt</w:t>
      </w:r>
    </w:p>
    <w:p w:rsidR="007F09CD" w:rsidRDefault="007F09CD" w:rsidP="007F09CD">
      <w:pPr>
        <w:pStyle w:val="Listenabsatz"/>
        <w:numPr>
          <w:ilvl w:val="0"/>
          <w:numId w:val="50"/>
        </w:numPr>
      </w:pPr>
      <w:r>
        <w:t xml:space="preserve">Interessierte </w:t>
      </w:r>
      <w:r>
        <w:t xml:space="preserve">Spezialisten, Forschungslabors und Produktionsfirmen </w:t>
      </w:r>
      <w:r>
        <w:t>gefun</w:t>
      </w:r>
      <w:r>
        <w:t>den</w:t>
      </w:r>
      <w:r>
        <w:t xml:space="preserve"> </w:t>
      </w:r>
    </w:p>
    <w:p w:rsidR="008C588A" w:rsidRPr="00F16C57" w:rsidRDefault="00A5755F" w:rsidP="007F09CD">
      <w:pPr>
        <w:pStyle w:val="Listenabsatz"/>
        <w:numPr>
          <w:ilvl w:val="0"/>
          <w:numId w:val="50"/>
        </w:numPr>
      </w:pPr>
      <w:r>
        <w:t>K. O. Kriterien (technische Machbarkeit, Preis, Akzeptanz) ausgeräumt</w:t>
      </w:r>
    </w:p>
    <w:p w:rsidR="0060302C" w:rsidRPr="0060302C" w:rsidRDefault="0060302C" w:rsidP="0060302C">
      <w:pPr>
        <w:pStyle w:val="AufzhlenEbene3"/>
      </w:pPr>
    </w:p>
    <w:p w:rsidR="00BA15C9" w:rsidRDefault="00264481" w:rsidP="00B35BFF">
      <w:pPr>
        <w:pStyle w:val="berschrift2"/>
      </w:pPr>
      <w:r>
        <w:t>Probleml</w:t>
      </w:r>
      <w:r w:rsidR="00BA15C9">
        <w:t>ösung</w:t>
      </w:r>
    </w:p>
    <w:p w:rsidR="008C588A" w:rsidRPr="008C588A" w:rsidRDefault="00264481" w:rsidP="002D19DB">
      <w:pPr>
        <w:pStyle w:val="berschrift3"/>
      </w:pPr>
      <w:r>
        <w:t>Lösungsvarianten</w:t>
      </w:r>
      <w:r w:rsidR="008C44F3">
        <w:t xml:space="preserve"> </w:t>
      </w:r>
      <w:r w:rsidR="008C44F3" w:rsidRPr="008C44F3">
        <w:rPr>
          <w:b w:val="0"/>
        </w:rPr>
        <w:t>(</w:t>
      </w:r>
      <w:r w:rsidR="008C588A" w:rsidRPr="008C44F3">
        <w:rPr>
          <w:b w:val="0"/>
        </w:rPr>
        <w:t>Andere Möglichkeiten übergeordnetes Projektziel zu erreichen</w:t>
      </w:r>
      <w:r w:rsidR="008C44F3" w:rsidRPr="008C44F3">
        <w:rPr>
          <w:b w:val="0"/>
        </w:rPr>
        <w:t>)</w:t>
      </w:r>
    </w:p>
    <w:p w:rsidR="00264481" w:rsidRPr="008C44F3" w:rsidRDefault="008C44F3" w:rsidP="008C44F3">
      <w:pPr>
        <w:pStyle w:val="Listenabsatz"/>
        <w:numPr>
          <w:ilvl w:val="0"/>
          <w:numId w:val="50"/>
        </w:numPr>
      </w:pPr>
      <w:r w:rsidRPr="008C44F3">
        <w:t>Hydrologische (Pump-) Speicherkraftwerke</w:t>
      </w:r>
    </w:p>
    <w:p w:rsidR="008C44F3" w:rsidRDefault="008C44F3" w:rsidP="008C44F3">
      <w:pPr>
        <w:pStyle w:val="Listenabsatz"/>
        <w:numPr>
          <w:ilvl w:val="0"/>
          <w:numId w:val="50"/>
        </w:numPr>
      </w:pPr>
      <w:r w:rsidRPr="008C44F3">
        <w:t xml:space="preserve">Wärme-/Kraftkopplung </w:t>
      </w:r>
    </w:p>
    <w:p w:rsidR="006746AD" w:rsidRPr="00264481" w:rsidRDefault="006746AD" w:rsidP="008C44F3">
      <w:pPr>
        <w:pStyle w:val="Listenabsatz"/>
        <w:numPr>
          <w:ilvl w:val="0"/>
          <w:numId w:val="50"/>
        </w:numPr>
      </w:pPr>
      <w:r>
        <w:t>Stirlingmotor und Holz/Bioabfall</w:t>
      </w:r>
    </w:p>
    <w:p w:rsidR="0015553D" w:rsidRDefault="00264481" w:rsidP="00B35BFF">
      <w:pPr>
        <w:pStyle w:val="berschrift3"/>
      </w:pPr>
      <w:r>
        <w:t>Lösungsauswahl</w:t>
      </w:r>
    </w:p>
    <w:p w:rsidR="00264481" w:rsidRPr="00264481" w:rsidRDefault="006746AD" w:rsidP="00264481">
      <w:pPr>
        <w:pStyle w:val="AufzhlenEbene3"/>
      </w:pPr>
      <w:r>
        <w:t>???</w:t>
      </w:r>
    </w:p>
    <w:p w:rsidR="003369BC" w:rsidRDefault="00BA15C9" w:rsidP="00B35BFF">
      <w:pPr>
        <w:pStyle w:val="berschrift2"/>
      </w:pPr>
      <w:r>
        <w:t>Grobplanung</w:t>
      </w:r>
    </w:p>
    <w:p w:rsidR="0060302C" w:rsidRPr="0060302C" w:rsidRDefault="0060302C" w:rsidP="00B35BFF">
      <w:pPr>
        <w:pStyle w:val="berschrift3"/>
      </w:pPr>
      <w:r>
        <w:t>Rahmen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268"/>
        <w:gridCol w:w="1701"/>
        <w:gridCol w:w="3474"/>
      </w:tblGrid>
      <w:tr w:rsidR="00CF2798" w:rsidRPr="001D76F2" w:rsidTr="00264481">
        <w:tc>
          <w:tcPr>
            <w:tcW w:w="2055" w:type="dxa"/>
          </w:tcPr>
          <w:p w:rsidR="00CF2798" w:rsidRPr="001D76F2" w:rsidRDefault="00CF2798" w:rsidP="00264481">
            <w:pPr>
              <w:spacing w:before="60" w:after="60"/>
              <w:ind w:left="104"/>
              <w:rPr>
                <w:rFonts w:cs="Calibri"/>
              </w:rPr>
            </w:pPr>
            <w:r>
              <w:rPr>
                <w:rFonts w:cs="Calibri"/>
              </w:rPr>
              <w:t>Projektbeginn:</w:t>
            </w:r>
          </w:p>
        </w:tc>
        <w:tc>
          <w:tcPr>
            <w:tcW w:w="2268" w:type="dxa"/>
          </w:tcPr>
          <w:p w:rsidR="00CF2798" w:rsidRPr="001D76F2" w:rsidRDefault="0028065C" w:rsidP="00134BDE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Juli </w:t>
            </w:r>
            <w:r w:rsidR="008242B5">
              <w:rPr>
                <w:rFonts w:cs="Calibri"/>
              </w:rPr>
              <w:t>2017</w:t>
            </w:r>
          </w:p>
        </w:tc>
        <w:tc>
          <w:tcPr>
            <w:tcW w:w="1701" w:type="dxa"/>
          </w:tcPr>
          <w:p w:rsidR="00CF2798" w:rsidRPr="001D76F2" w:rsidRDefault="00CF2798" w:rsidP="00134BDE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Projektende:</w:t>
            </w:r>
          </w:p>
        </w:tc>
        <w:tc>
          <w:tcPr>
            <w:tcW w:w="3474" w:type="dxa"/>
          </w:tcPr>
          <w:p w:rsidR="00CF2798" w:rsidRDefault="0028065C" w:rsidP="00134BDE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  <w:p w:rsidR="00237AA6" w:rsidRPr="001D76F2" w:rsidRDefault="00237AA6" w:rsidP="00134BDE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</w:p>
        </w:tc>
      </w:tr>
    </w:tbl>
    <w:p w:rsidR="00BA15C9" w:rsidRDefault="00264481" w:rsidP="00B35BFF">
      <w:pPr>
        <w:pStyle w:val="berschrift3"/>
      </w:pPr>
      <w:r>
        <w:t>Meilensteine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1418"/>
      </w:tblGrid>
      <w:tr w:rsidR="00264481" w:rsidRPr="001D76F2" w:rsidTr="00DF6D74">
        <w:tc>
          <w:tcPr>
            <w:tcW w:w="7088" w:type="dxa"/>
          </w:tcPr>
          <w:p w:rsidR="00264481" w:rsidRPr="001D76F2" w:rsidRDefault="00264481" w:rsidP="0060482F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Was?</w:t>
            </w:r>
          </w:p>
        </w:tc>
        <w:tc>
          <w:tcPr>
            <w:tcW w:w="992" w:type="dxa"/>
          </w:tcPr>
          <w:p w:rsidR="00264481" w:rsidRPr="001D76F2" w:rsidRDefault="00264481" w:rsidP="00264481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Wer?</w:t>
            </w:r>
          </w:p>
        </w:tc>
        <w:tc>
          <w:tcPr>
            <w:tcW w:w="1418" w:type="dxa"/>
          </w:tcPr>
          <w:p w:rsidR="00264481" w:rsidRPr="001D76F2" w:rsidRDefault="00DF6D74" w:rsidP="00DF6D74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Ca. </w:t>
            </w:r>
            <w:r w:rsidR="00264481">
              <w:rPr>
                <w:rFonts w:cs="Calibri"/>
              </w:rPr>
              <w:t>wann?</w:t>
            </w:r>
          </w:p>
        </w:tc>
      </w:tr>
      <w:tr w:rsidR="00264481" w:rsidRPr="001D76F2" w:rsidTr="00DF6D74">
        <w:tc>
          <w:tcPr>
            <w:tcW w:w="7088" w:type="dxa"/>
          </w:tcPr>
          <w:p w:rsidR="00264481" w:rsidRDefault="00E34841" w:rsidP="0060482F">
            <w:pPr>
              <w:numPr>
                <w:ilvl w:val="0"/>
                <w:numId w:val="48"/>
              </w:numPr>
              <w:tabs>
                <w:tab w:val="left" w:pos="2372"/>
              </w:tabs>
              <w:spacing w:before="60" w:after="60"/>
              <w:rPr>
                <w:rFonts w:cs="Calibri"/>
                <w:lang w:val="de-CH"/>
              </w:rPr>
            </w:pPr>
            <w:r w:rsidRPr="0028065C">
              <w:rPr>
                <w:rFonts w:cs="Calibri"/>
                <w:lang w:val="de-CH"/>
              </w:rPr>
              <w:t>Zusammentragen der bestehenden Literatur</w:t>
            </w:r>
          </w:p>
          <w:p w:rsidR="0028065C" w:rsidRPr="0028065C" w:rsidRDefault="0028065C" w:rsidP="0028065C">
            <w:pPr>
              <w:tabs>
                <w:tab w:val="left" w:pos="2372"/>
              </w:tabs>
              <w:spacing w:before="60" w:after="60"/>
              <w:ind w:left="720"/>
              <w:rPr>
                <w:rFonts w:cs="Calibri"/>
                <w:lang w:val="de-CH"/>
              </w:rPr>
            </w:pPr>
          </w:p>
        </w:tc>
        <w:tc>
          <w:tcPr>
            <w:tcW w:w="992" w:type="dxa"/>
          </w:tcPr>
          <w:p w:rsidR="00264481" w:rsidRDefault="006746AD" w:rsidP="00264481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PL</w:t>
            </w:r>
          </w:p>
        </w:tc>
        <w:tc>
          <w:tcPr>
            <w:tcW w:w="1418" w:type="dxa"/>
          </w:tcPr>
          <w:p w:rsidR="00264481" w:rsidRDefault="008C12D7" w:rsidP="0060482F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Sept</w:t>
            </w:r>
            <w:r w:rsidR="0028065C">
              <w:rPr>
                <w:rFonts w:cs="Calibri"/>
              </w:rPr>
              <w:t>. 2017</w:t>
            </w:r>
          </w:p>
        </w:tc>
      </w:tr>
      <w:tr w:rsidR="00264481" w:rsidRPr="001D76F2" w:rsidTr="00DF6D74">
        <w:tc>
          <w:tcPr>
            <w:tcW w:w="7088" w:type="dxa"/>
          </w:tcPr>
          <w:p w:rsidR="00264481" w:rsidRDefault="0028065C" w:rsidP="0060482F">
            <w:pPr>
              <w:numPr>
                <w:ilvl w:val="0"/>
                <w:numId w:val="48"/>
              </w:numPr>
              <w:tabs>
                <w:tab w:val="left" w:pos="2372"/>
              </w:tabs>
              <w:spacing w:before="60" w:after="60"/>
              <w:rPr>
                <w:rFonts w:cs="Calibri"/>
                <w:lang w:val="de-CH"/>
              </w:rPr>
            </w:pPr>
            <w:r w:rsidRPr="0028065C">
              <w:rPr>
                <w:rFonts w:cs="Calibri"/>
                <w:lang w:val="de-CH"/>
              </w:rPr>
              <w:t>Vernetzen/einbeziehen der Wissensträger und deren Erfahrungen</w:t>
            </w:r>
          </w:p>
          <w:p w:rsidR="0028065C" w:rsidRPr="0028065C" w:rsidRDefault="0028065C" w:rsidP="0028065C">
            <w:pPr>
              <w:tabs>
                <w:tab w:val="left" w:pos="2372"/>
              </w:tabs>
              <w:spacing w:before="60" w:after="60"/>
              <w:ind w:left="720"/>
              <w:rPr>
                <w:rFonts w:cs="Calibri"/>
                <w:lang w:val="de-CH"/>
              </w:rPr>
            </w:pPr>
          </w:p>
        </w:tc>
        <w:tc>
          <w:tcPr>
            <w:tcW w:w="992" w:type="dxa"/>
          </w:tcPr>
          <w:p w:rsidR="00264481" w:rsidRDefault="006746AD" w:rsidP="00264481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AUftraggeber/PL</w:t>
            </w:r>
          </w:p>
        </w:tc>
        <w:tc>
          <w:tcPr>
            <w:tcW w:w="1418" w:type="dxa"/>
          </w:tcPr>
          <w:p w:rsidR="00264481" w:rsidRDefault="008C12D7" w:rsidP="0060482F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Nov</w:t>
            </w:r>
            <w:r w:rsidR="0028065C">
              <w:rPr>
                <w:rFonts w:cs="Calibri"/>
              </w:rPr>
              <w:t>. 2017</w:t>
            </w:r>
          </w:p>
        </w:tc>
      </w:tr>
      <w:tr w:rsidR="0028065C" w:rsidRPr="001D76F2" w:rsidTr="00DF6D74">
        <w:tc>
          <w:tcPr>
            <w:tcW w:w="7088" w:type="dxa"/>
          </w:tcPr>
          <w:p w:rsidR="0028065C" w:rsidRPr="0028065C" w:rsidRDefault="0028065C" w:rsidP="0028065C">
            <w:pPr>
              <w:numPr>
                <w:ilvl w:val="0"/>
                <w:numId w:val="48"/>
              </w:numPr>
              <w:tabs>
                <w:tab w:val="left" w:pos="2372"/>
              </w:tabs>
              <w:spacing w:before="60" w:after="60"/>
              <w:rPr>
                <w:rFonts w:cs="Calibri"/>
                <w:lang w:val="de-CH"/>
              </w:rPr>
            </w:pPr>
            <w:r w:rsidRPr="0028065C">
              <w:rPr>
                <w:rFonts w:cs="Calibri"/>
                <w:lang w:val="de-CH"/>
              </w:rPr>
              <w:t xml:space="preserve">Gründe ermitteln, dass es bisher kein Pilot in die Massenfabrikation </w:t>
            </w:r>
            <w:r w:rsidRPr="0028065C">
              <w:rPr>
                <w:rFonts w:cs="Calibri"/>
                <w:lang w:val="de-CH"/>
              </w:rPr>
              <w:br/>
              <w:t>geschafft hat</w:t>
            </w:r>
          </w:p>
          <w:p w:rsidR="0028065C" w:rsidRPr="0028065C" w:rsidRDefault="0028065C" w:rsidP="0028065C">
            <w:pPr>
              <w:tabs>
                <w:tab w:val="left" w:pos="2372"/>
              </w:tabs>
              <w:spacing w:before="60" w:after="60"/>
              <w:ind w:left="720"/>
              <w:rPr>
                <w:rFonts w:cs="Calibri"/>
                <w:lang w:val="de-CH"/>
              </w:rPr>
            </w:pPr>
          </w:p>
        </w:tc>
        <w:tc>
          <w:tcPr>
            <w:tcW w:w="992" w:type="dxa"/>
          </w:tcPr>
          <w:p w:rsidR="0028065C" w:rsidRDefault="006746AD" w:rsidP="00264481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PL</w:t>
            </w:r>
          </w:p>
        </w:tc>
        <w:tc>
          <w:tcPr>
            <w:tcW w:w="1418" w:type="dxa"/>
          </w:tcPr>
          <w:p w:rsidR="0028065C" w:rsidRDefault="008C12D7" w:rsidP="0060482F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Dez. 2017</w:t>
            </w:r>
          </w:p>
        </w:tc>
      </w:tr>
      <w:tr w:rsidR="0028065C" w:rsidRPr="001D76F2" w:rsidTr="00DF6D74">
        <w:tc>
          <w:tcPr>
            <w:tcW w:w="7088" w:type="dxa"/>
          </w:tcPr>
          <w:p w:rsidR="0028065C" w:rsidRPr="0028065C" w:rsidRDefault="0028065C" w:rsidP="0028065C">
            <w:pPr>
              <w:numPr>
                <w:ilvl w:val="0"/>
                <w:numId w:val="48"/>
              </w:numPr>
              <w:tabs>
                <w:tab w:val="left" w:pos="2372"/>
              </w:tabs>
              <w:spacing w:before="60" w:after="60"/>
              <w:rPr>
                <w:rFonts w:cs="Calibri"/>
                <w:lang w:val="de-CH"/>
              </w:rPr>
            </w:pPr>
            <w:r w:rsidRPr="0028065C">
              <w:rPr>
                <w:rFonts w:cs="Calibri"/>
                <w:lang w:val="de-CH"/>
              </w:rPr>
              <w:t>Abgrenzen des Endprodukts (nur Elekt</w:t>
            </w:r>
            <w:r w:rsidR="006746AD">
              <w:rPr>
                <w:rFonts w:cs="Calibri"/>
                <w:lang w:val="de-CH"/>
              </w:rPr>
              <w:t>r</w:t>
            </w:r>
            <w:r w:rsidRPr="0028065C">
              <w:rPr>
                <w:rFonts w:cs="Calibri"/>
                <w:lang w:val="de-CH"/>
              </w:rPr>
              <w:t>olyseur, oder plus Brennstoffzelle,</w:t>
            </w:r>
            <w:r w:rsidR="006746AD">
              <w:rPr>
                <w:rFonts w:cs="Calibri"/>
                <w:lang w:val="de-CH"/>
              </w:rPr>
              <w:t xml:space="preserve"> oder plus Lastmanagement) und E</w:t>
            </w:r>
            <w:r w:rsidRPr="0028065C">
              <w:rPr>
                <w:rFonts w:cs="Calibri"/>
                <w:lang w:val="de-CH"/>
              </w:rPr>
              <w:t>rstellen einer Kosten-/Nutzenrechnung</w:t>
            </w:r>
          </w:p>
          <w:p w:rsidR="0028065C" w:rsidRPr="0028065C" w:rsidRDefault="0028065C" w:rsidP="0028065C">
            <w:pPr>
              <w:tabs>
                <w:tab w:val="left" w:pos="2372"/>
              </w:tabs>
              <w:spacing w:before="60" w:after="60"/>
              <w:ind w:left="720"/>
              <w:rPr>
                <w:rFonts w:cs="Calibri"/>
                <w:lang w:val="de-CH"/>
              </w:rPr>
            </w:pPr>
          </w:p>
        </w:tc>
        <w:tc>
          <w:tcPr>
            <w:tcW w:w="992" w:type="dxa"/>
          </w:tcPr>
          <w:p w:rsidR="0028065C" w:rsidRDefault="006746AD" w:rsidP="00264481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Auftraggeber/PL/weitere</w:t>
            </w:r>
          </w:p>
        </w:tc>
        <w:tc>
          <w:tcPr>
            <w:tcW w:w="1418" w:type="dxa"/>
          </w:tcPr>
          <w:p w:rsidR="0028065C" w:rsidRDefault="0028065C" w:rsidP="0028065C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März</w:t>
            </w:r>
            <w:r w:rsidR="00237AA6">
              <w:rPr>
                <w:rFonts w:cs="Calibri"/>
              </w:rPr>
              <w:t xml:space="preserve"> 2018</w:t>
            </w:r>
          </w:p>
        </w:tc>
      </w:tr>
      <w:tr w:rsidR="0028065C" w:rsidRPr="001D76F2" w:rsidTr="00DF6D74">
        <w:tc>
          <w:tcPr>
            <w:tcW w:w="7088" w:type="dxa"/>
          </w:tcPr>
          <w:p w:rsidR="0028065C" w:rsidRPr="0028065C" w:rsidRDefault="0028065C" w:rsidP="0028065C">
            <w:pPr>
              <w:numPr>
                <w:ilvl w:val="0"/>
                <w:numId w:val="48"/>
              </w:numPr>
              <w:tabs>
                <w:tab w:val="left" w:pos="2372"/>
              </w:tabs>
              <w:spacing w:before="60" w:after="60"/>
              <w:rPr>
                <w:rFonts w:cs="Calibri"/>
                <w:lang w:val="de-CH"/>
              </w:rPr>
            </w:pPr>
            <w:r w:rsidRPr="0028065C">
              <w:rPr>
                <w:rFonts w:cs="Calibri"/>
                <w:lang w:val="de-CH"/>
              </w:rPr>
              <w:t>Rahmenbedingungen für Einsatz des Produkts erarbeiten</w:t>
            </w:r>
          </w:p>
          <w:p w:rsidR="0028065C" w:rsidRPr="0028065C" w:rsidRDefault="0028065C" w:rsidP="0028065C">
            <w:pPr>
              <w:tabs>
                <w:tab w:val="left" w:pos="2372"/>
              </w:tabs>
              <w:spacing w:before="60" w:after="60"/>
              <w:ind w:left="720"/>
              <w:rPr>
                <w:rFonts w:cs="Calibri"/>
                <w:lang w:val="de-CH"/>
              </w:rPr>
            </w:pPr>
          </w:p>
        </w:tc>
        <w:tc>
          <w:tcPr>
            <w:tcW w:w="992" w:type="dxa"/>
          </w:tcPr>
          <w:p w:rsidR="0028065C" w:rsidRDefault="006746AD" w:rsidP="00264481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PL/Spezialisten</w:t>
            </w:r>
          </w:p>
        </w:tc>
        <w:tc>
          <w:tcPr>
            <w:tcW w:w="1418" w:type="dxa"/>
          </w:tcPr>
          <w:p w:rsidR="0028065C" w:rsidRDefault="00237AA6" w:rsidP="0060482F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Juni 2018</w:t>
            </w:r>
          </w:p>
        </w:tc>
      </w:tr>
      <w:tr w:rsidR="0028065C" w:rsidRPr="001D76F2" w:rsidTr="00DF6D74">
        <w:tc>
          <w:tcPr>
            <w:tcW w:w="7088" w:type="dxa"/>
          </w:tcPr>
          <w:p w:rsidR="0028065C" w:rsidRPr="0028065C" w:rsidRDefault="0028065C" w:rsidP="0028065C">
            <w:pPr>
              <w:numPr>
                <w:ilvl w:val="0"/>
                <w:numId w:val="48"/>
              </w:numPr>
              <w:tabs>
                <w:tab w:val="left" w:pos="2372"/>
              </w:tabs>
              <w:spacing w:before="60" w:after="60"/>
              <w:rPr>
                <w:rFonts w:cs="Calibri"/>
                <w:lang w:val="de-CH"/>
              </w:rPr>
            </w:pPr>
            <w:r w:rsidRPr="0028065C">
              <w:rPr>
                <w:rFonts w:cs="Calibri"/>
                <w:lang w:val="de-CH"/>
              </w:rPr>
              <w:t>Vermarktungskonzept festlegen (Bsp. Tesla, aber mit «Wort halten»)</w:t>
            </w:r>
          </w:p>
          <w:p w:rsidR="0028065C" w:rsidRPr="0028065C" w:rsidRDefault="0028065C" w:rsidP="0028065C">
            <w:pPr>
              <w:tabs>
                <w:tab w:val="left" w:pos="2372"/>
              </w:tabs>
              <w:spacing w:before="60" w:after="60"/>
              <w:ind w:left="360"/>
              <w:rPr>
                <w:rFonts w:cs="Calibri"/>
                <w:lang w:val="de-CH"/>
              </w:rPr>
            </w:pPr>
          </w:p>
        </w:tc>
        <w:tc>
          <w:tcPr>
            <w:tcW w:w="992" w:type="dxa"/>
          </w:tcPr>
          <w:p w:rsidR="0028065C" w:rsidRDefault="006746AD" w:rsidP="00264481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Teil-PL/Spezialisten</w:t>
            </w:r>
          </w:p>
        </w:tc>
        <w:tc>
          <w:tcPr>
            <w:tcW w:w="1418" w:type="dxa"/>
          </w:tcPr>
          <w:p w:rsidR="0028065C" w:rsidRDefault="00237AA6" w:rsidP="0060482F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Sept. 2018</w:t>
            </w:r>
          </w:p>
        </w:tc>
      </w:tr>
      <w:tr w:rsidR="00237AA6" w:rsidRPr="001D76F2" w:rsidTr="00BB3ECF">
        <w:tc>
          <w:tcPr>
            <w:tcW w:w="7088" w:type="dxa"/>
          </w:tcPr>
          <w:p w:rsidR="00237AA6" w:rsidRPr="0028065C" w:rsidRDefault="00237AA6" w:rsidP="00BB3ECF">
            <w:pPr>
              <w:numPr>
                <w:ilvl w:val="0"/>
                <w:numId w:val="48"/>
              </w:numPr>
              <w:tabs>
                <w:tab w:val="left" w:pos="2372"/>
              </w:tabs>
              <w:spacing w:before="60" w:after="60"/>
              <w:rPr>
                <w:rFonts w:cs="Calibri"/>
                <w:lang w:val="de-CH"/>
              </w:rPr>
            </w:pPr>
            <w:r w:rsidRPr="0028065C">
              <w:rPr>
                <w:rFonts w:cs="Calibri"/>
                <w:lang w:val="de-CH"/>
              </w:rPr>
              <w:t>Wenn Kosten-/Nutzenrechnung positiv, Prototypen bauen resp. aus bestehenden Geräten evaluieren</w:t>
            </w:r>
          </w:p>
          <w:p w:rsidR="00237AA6" w:rsidRPr="0028065C" w:rsidRDefault="00237AA6" w:rsidP="00BB3ECF">
            <w:pPr>
              <w:tabs>
                <w:tab w:val="left" w:pos="2372"/>
              </w:tabs>
              <w:spacing w:before="60" w:after="60"/>
              <w:ind w:left="720"/>
              <w:rPr>
                <w:rFonts w:cs="Calibri"/>
                <w:lang w:val="de-CH"/>
              </w:rPr>
            </w:pPr>
          </w:p>
        </w:tc>
        <w:tc>
          <w:tcPr>
            <w:tcW w:w="992" w:type="dxa"/>
          </w:tcPr>
          <w:p w:rsidR="00237AA6" w:rsidRDefault="006746AD" w:rsidP="00BB3ECF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PL/Teil-PL/Forschungslabors/ Prod. Firmen</w:t>
            </w:r>
          </w:p>
        </w:tc>
        <w:tc>
          <w:tcPr>
            <w:tcW w:w="1418" w:type="dxa"/>
          </w:tcPr>
          <w:p w:rsidR="00237AA6" w:rsidRDefault="00237AA6" w:rsidP="00BB3ECF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März 2019</w:t>
            </w:r>
          </w:p>
        </w:tc>
      </w:tr>
      <w:tr w:rsidR="0028065C" w:rsidRPr="001D76F2" w:rsidTr="00DF6D74">
        <w:tc>
          <w:tcPr>
            <w:tcW w:w="7088" w:type="dxa"/>
          </w:tcPr>
          <w:p w:rsidR="0028065C" w:rsidRDefault="0028065C" w:rsidP="0028065C">
            <w:pPr>
              <w:numPr>
                <w:ilvl w:val="0"/>
                <w:numId w:val="48"/>
              </w:numPr>
              <w:tabs>
                <w:tab w:val="left" w:pos="2372"/>
              </w:tabs>
              <w:spacing w:before="60" w:after="60"/>
              <w:rPr>
                <w:rFonts w:cs="Calibri"/>
                <w:lang w:val="de-CH"/>
              </w:rPr>
            </w:pPr>
            <w:r w:rsidRPr="0028065C">
              <w:rPr>
                <w:rFonts w:cs="Calibri"/>
                <w:lang w:val="de-CH"/>
              </w:rPr>
              <w:t xml:space="preserve">In Massenproduktion gehen </w:t>
            </w:r>
          </w:p>
          <w:p w:rsidR="00237AA6" w:rsidRPr="0028065C" w:rsidRDefault="00237AA6" w:rsidP="00237AA6">
            <w:pPr>
              <w:tabs>
                <w:tab w:val="left" w:pos="2372"/>
              </w:tabs>
              <w:spacing w:before="60" w:after="60"/>
              <w:ind w:left="720"/>
              <w:rPr>
                <w:rFonts w:cs="Calibri"/>
                <w:lang w:val="de-CH"/>
              </w:rPr>
            </w:pPr>
          </w:p>
        </w:tc>
        <w:tc>
          <w:tcPr>
            <w:tcW w:w="992" w:type="dxa"/>
          </w:tcPr>
          <w:p w:rsidR="0028065C" w:rsidRDefault="006746AD" w:rsidP="006746AD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PL/Teil-PL/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Prod.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Firmen</w:t>
            </w:r>
          </w:p>
        </w:tc>
        <w:tc>
          <w:tcPr>
            <w:tcW w:w="1418" w:type="dxa"/>
          </w:tcPr>
          <w:p w:rsidR="0028065C" w:rsidRDefault="00237AA6" w:rsidP="0060482F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Mitte 2022</w:t>
            </w:r>
          </w:p>
        </w:tc>
      </w:tr>
    </w:tbl>
    <w:p w:rsidR="00264481" w:rsidRPr="00264481" w:rsidRDefault="00264481" w:rsidP="00264481"/>
    <w:p w:rsidR="003369BC" w:rsidRPr="00BA15C9" w:rsidRDefault="00DF6D74" w:rsidP="00B35BFF">
      <w:pPr>
        <w:pStyle w:val="berschrift2"/>
      </w:pPr>
      <w:r w:rsidRPr="001D76F2">
        <w:t xml:space="preserve">Ressourcen </w:t>
      </w:r>
      <w:r>
        <w:t>/ K</w:t>
      </w:r>
      <w:r w:rsidR="003369BC" w:rsidRPr="001D76F2">
        <w:t>osten</w:t>
      </w:r>
    </w:p>
    <w:p w:rsidR="00DF6D74" w:rsidRDefault="00237AA6" w:rsidP="00751BB0">
      <w:pPr>
        <w:pStyle w:val="Aufzhlen"/>
        <w:tabs>
          <w:tab w:val="clear" w:pos="8505"/>
          <w:tab w:val="right" w:pos="8789"/>
        </w:tabs>
      </w:pPr>
      <w:r>
        <w:t xml:space="preserve">Bis und mit Meilenstein </w:t>
      </w:r>
      <w:r w:rsidR="00751BB0">
        <w:t>5:</w:t>
      </w:r>
      <w:r w:rsidR="00751BB0">
        <w:tab/>
        <w:t>200 000 CHF</w:t>
      </w:r>
    </w:p>
    <w:p w:rsidR="00751BB0" w:rsidRDefault="00751BB0" w:rsidP="00751BB0">
      <w:pPr>
        <w:pStyle w:val="Aufzhlen"/>
        <w:tabs>
          <w:tab w:val="clear" w:pos="8505"/>
          <w:tab w:val="right" w:pos="8789"/>
        </w:tabs>
      </w:pPr>
      <w:r>
        <w:t>Meilenstein 6</w:t>
      </w:r>
      <w:r>
        <w:tab/>
        <w:t>50 000 CHF</w:t>
      </w:r>
    </w:p>
    <w:p w:rsidR="00751BB0" w:rsidRDefault="00751BB0" w:rsidP="00751BB0">
      <w:pPr>
        <w:pStyle w:val="Aufzhlen"/>
        <w:tabs>
          <w:tab w:val="clear" w:pos="8505"/>
          <w:tab w:val="right" w:pos="8789"/>
        </w:tabs>
      </w:pPr>
      <w:r>
        <w:t>Meilenstein 7</w:t>
      </w:r>
      <w:r>
        <w:tab/>
        <w:t>2 000 000 CHF</w:t>
      </w:r>
    </w:p>
    <w:p w:rsidR="00A22DAE" w:rsidRDefault="00751BB0" w:rsidP="00751BB0">
      <w:pPr>
        <w:pStyle w:val="Aufzhlen"/>
        <w:tabs>
          <w:tab w:val="clear" w:pos="8505"/>
          <w:tab w:val="right" w:pos="8789"/>
        </w:tabs>
      </w:pPr>
      <w:r>
        <w:t>Meilenstein 8</w:t>
      </w:r>
      <w:r w:rsidR="00A22DAE">
        <w:tab/>
        <w:t>50 000 000 CHF</w:t>
      </w:r>
    </w:p>
    <w:p w:rsidR="00A22DAE" w:rsidRDefault="00A22DAE" w:rsidP="00A22DAE">
      <w:pPr>
        <w:pStyle w:val="Aufzhlen"/>
        <w:numPr>
          <w:ilvl w:val="0"/>
          <w:numId w:val="0"/>
        </w:numPr>
        <w:tabs>
          <w:tab w:val="clear" w:pos="8505"/>
          <w:tab w:val="right" w:pos="8789"/>
        </w:tabs>
        <w:ind w:left="709" w:hanging="283"/>
      </w:pPr>
    </w:p>
    <w:p w:rsidR="00751BB0" w:rsidRPr="001D76F2" w:rsidRDefault="00A22DAE" w:rsidP="00A22DAE">
      <w:pPr>
        <w:pStyle w:val="Aufzhlen"/>
        <w:numPr>
          <w:ilvl w:val="0"/>
          <w:numId w:val="0"/>
        </w:numPr>
        <w:tabs>
          <w:tab w:val="clear" w:pos="8505"/>
          <w:tab w:val="right" w:pos="8789"/>
        </w:tabs>
        <w:ind w:left="709" w:hanging="283"/>
      </w:pPr>
      <w:r>
        <w:t>Total</w:t>
      </w:r>
      <w:r>
        <w:tab/>
        <w:t>52 250 000 CHF</w:t>
      </w:r>
      <w:r w:rsidR="00751BB0">
        <w:tab/>
      </w:r>
    </w:p>
    <w:p w:rsidR="003369BC" w:rsidRPr="001D76F2" w:rsidRDefault="003369BC" w:rsidP="00B35BFF">
      <w:pPr>
        <w:pStyle w:val="berschrift2"/>
      </w:pPr>
      <w:r w:rsidRPr="001D76F2">
        <w:t>Projektorganisation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3685"/>
        <w:gridCol w:w="1914"/>
        <w:gridCol w:w="1914"/>
      </w:tblGrid>
      <w:tr w:rsidR="003369BC" w:rsidRPr="001D76F2" w:rsidTr="00264481">
        <w:tc>
          <w:tcPr>
            <w:tcW w:w="2055" w:type="dxa"/>
          </w:tcPr>
          <w:p w:rsidR="003369BC" w:rsidRPr="001D76F2" w:rsidRDefault="003369BC" w:rsidP="009F6051">
            <w:pPr>
              <w:spacing w:before="60" w:after="60"/>
              <w:rPr>
                <w:rFonts w:cs="Calibri"/>
              </w:rPr>
            </w:pPr>
            <w:r w:rsidRPr="001D76F2">
              <w:rPr>
                <w:rFonts w:cs="Calibri"/>
              </w:rPr>
              <w:t xml:space="preserve">Auftraggeber </w:t>
            </w:r>
          </w:p>
        </w:tc>
        <w:tc>
          <w:tcPr>
            <w:tcW w:w="7513" w:type="dxa"/>
            <w:gridSpan w:val="3"/>
          </w:tcPr>
          <w:p w:rsidR="003369BC" w:rsidRPr="001D76F2" w:rsidRDefault="00456F8A" w:rsidP="00825A3A">
            <w:pPr>
              <w:tabs>
                <w:tab w:val="left" w:pos="388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Energieeffektivität Community</w:t>
            </w:r>
            <w:r w:rsidR="00237AA6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Cornel Rüede</w:t>
            </w:r>
          </w:p>
        </w:tc>
      </w:tr>
      <w:tr w:rsidR="00DF6D74" w:rsidRPr="001D76F2" w:rsidTr="0060482F">
        <w:tc>
          <w:tcPr>
            <w:tcW w:w="2055" w:type="dxa"/>
          </w:tcPr>
          <w:p w:rsidR="00DF6D74" w:rsidRPr="001D76F2" w:rsidRDefault="00DF6D74" w:rsidP="00825A3A">
            <w:pPr>
              <w:spacing w:before="60" w:after="60"/>
              <w:rPr>
                <w:rFonts w:cs="Calibri"/>
              </w:rPr>
            </w:pPr>
            <w:r w:rsidRPr="001D76F2">
              <w:rPr>
                <w:rFonts w:cs="Calibri"/>
              </w:rPr>
              <w:t>Projektleiter</w:t>
            </w:r>
          </w:p>
        </w:tc>
        <w:tc>
          <w:tcPr>
            <w:tcW w:w="3685" w:type="dxa"/>
          </w:tcPr>
          <w:p w:rsidR="00DF6D74" w:rsidRPr="001D76F2" w:rsidRDefault="00DF6D74" w:rsidP="00825A3A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914" w:type="dxa"/>
          </w:tcPr>
          <w:p w:rsidR="00DF6D74" w:rsidRPr="001D76F2" w:rsidRDefault="00DF6D74" w:rsidP="00825A3A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 w:rsidRPr="001D76F2">
              <w:rPr>
                <w:rFonts w:cs="Calibri"/>
              </w:rPr>
              <w:t>Zentrumsleiter</w:t>
            </w:r>
          </w:p>
        </w:tc>
        <w:tc>
          <w:tcPr>
            <w:tcW w:w="1914" w:type="dxa"/>
          </w:tcPr>
          <w:p w:rsidR="00DF6D74" w:rsidRPr="001D76F2" w:rsidRDefault="00DF6D74" w:rsidP="00825A3A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</w:p>
        </w:tc>
      </w:tr>
      <w:tr w:rsidR="00DF6D74" w:rsidRPr="001D76F2" w:rsidTr="0060482F">
        <w:tc>
          <w:tcPr>
            <w:tcW w:w="2055" w:type="dxa"/>
          </w:tcPr>
          <w:p w:rsidR="00DF6D74" w:rsidRPr="001D76F2" w:rsidRDefault="00DF6D74" w:rsidP="00825A3A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Projektteam</w:t>
            </w:r>
          </w:p>
        </w:tc>
        <w:tc>
          <w:tcPr>
            <w:tcW w:w="3685" w:type="dxa"/>
          </w:tcPr>
          <w:p w:rsidR="00DF6D74" w:rsidRPr="001D76F2" w:rsidRDefault="00DF6D74" w:rsidP="00825A3A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914" w:type="dxa"/>
          </w:tcPr>
          <w:p w:rsidR="00DF6D74" w:rsidRPr="001D76F2" w:rsidRDefault="00DF6D74" w:rsidP="00825A3A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  <w:r w:rsidRPr="001D76F2">
              <w:rPr>
                <w:rFonts w:cs="Calibri"/>
              </w:rPr>
              <w:t>Kontrolle (intern)</w:t>
            </w:r>
          </w:p>
        </w:tc>
        <w:tc>
          <w:tcPr>
            <w:tcW w:w="1914" w:type="dxa"/>
          </w:tcPr>
          <w:p w:rsidR="00DF6D74" w:rsidRPr="001D76F2" w:rsidRDefault="00DF6D74" w:rsidP="00825A3A">
            <w:pPr>
              <w:tabs>
                <w:tab w:val="left" w:pos="2372"/>
              </w:tabs>
              <w:spacing w:before="60" w:after="60"/>
              <w:rPr>
                <w:rFonts w:cs="Calibri"/>
              </w:rPr>
            </w:pPr>
          </w:p>
        </w:tc>
      </w:tr>
      <w:tr w:rsidR="00DF6D74" w:rsidRPr="001D76F2" w:rsidTr="0060482F">
        <w:tc>
          <w:tcPr>
            <w:tcW w:w="2055" w:type="dxa"/>
          </w:tcPr>
          <w:p w:rsidR="00DF6D74" w:rsidRPr="001D76F2" w:rsidRDefault="00DF6D74" w:rsidP="00134BDE">
            <w:pPr>
              <w:spacing w:before="60" w:after="60"/>
              <w:rPr>
                <w:rFonts w:cs="Calibri"/>
              </w:rPr>
            </w:pPr>
          </w:p>
        </w:tc>
        <w:tc>
          <w:tcPr>
            <w:tcW w:w="3685" w:type="dxa"/>
          </w:tcPr>
          <w:p w:rsidR="00DF6D74" w:rsidRPr="001D76F2" w:rsidRDefault="00DF6D74" w:rsidP="00825A3A">
            <w:pPr>
              <w:tabs>
                <w:tab w:val="left" w:pos="2372"/>
              </w:tabs>
              <w:spacing w:before="60" w:after="6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914" w:type="dxa"/>
          </w:tcPr>
          <w:p w:rsidR="00DF6D74" w:rsidRPr="001D76F2" w:rsidRDefault="00DF6D74" w:rsidP="00DF6D74">
            <w:pPr>
              <w:tabs>
                <w:tab w:val="left" w:pos="2372"/>
              </w:tabs>
              <w:spacing w:before="60" w:after="60"/>
              <w:ind w:firstLine="708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914" w:type="dxa"/>
          </w:tcPr>
          <w:p w:rsidR="00DF6D74" w:rsidRPr="001D76F2" w:rsidRDefault="00DF6D74" w:rsidP="00DF6D74">
            <w:pPr>
              <w:tabs>
                <w:tab w:val="left" w:pos="2372"/>
              </w:tabs>
              <w:spacing w:before="60" w:after="60"/>
              <w:ind w:firstLine="708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</w:tbl>
    <w:p w:rsidR="003369BC" w:rsidRPr="001D76F2" w:rsidRDefault="003369BC" w:rsidP="003369BC">
      <w:pPr>
        <w:rPr>
          <w:rFonts w:cs="Calibri"/>
        </w:rPr>
      </w:pPr>
    </w:p>
    <w:p w:rsidR="003369BC" w:rsidRDefault="00384341" w:rsidP="00B35BFF">
      <w:pPr>
        <w:pStyle w:val="berschrift2"/>
      </w:pPr>
      <w:r w:rsidRPr="00B35BFF">
        <w:t>Machbarkeit</w:t>
      </w:r>
    </w:p>
    <w:p w:rsidR="00B35BFF" w:rsidRPr="00B35BFF" w:rsidRDefault="00B35BFF" w:rsidP="00B35BFF"/>
    <w:p w:rsidR="00CF2798" w:rsidRDefault="00CF2798" w:rsidP="00B35BFF">
      <w:pPr>
        <w:pStyle w:val="berschrift2"/>
      </w:pPr>
      <w:r>
        <w:t>Unterschriften</w:t>
      </w:r>
    </w:p>
    <w:p w:rsidR="00CF2798" w:rsidRDefault="00CF2798" w:rsidP="00CF2798"/>
    <w:p w:rsidR="00CF2798" w:rsidRDefault="00CF2798" w:rsidP="00CF2798">
      <w:r>
        <w:t>______________________________________</w:t>
      </w:r>
      <w:r>
        <w:tab/>
        <w:t>____________________________________</w:t>
      </w:r>
      <w:r w:rsidR="009069CA">
        <w:t>________</w:t>
      </w:r>
    </w:p>
    <w:p w:rsidR="00DF6D74" w:rsidRPr="00CF2798" w:rsidRDefault="00DF6D74" w:rsidP="0049162D">
      <w:pPr>
        <w:tabs>
          <w:tab w:val="left" w:pos="5670"/>
        </w:tabs>
      </w:pPr>
      <w:r>
        <w:t>A</w:t>
      </w:r>
      <w:r w:rsidR="0049162D">
        <w:t>uftraggeber</w:t>
      </w:r>
      <w:r w:rsidR="0049162D">
        <w:tab/>
        <w:t>Projektleitung</w:t>
      </w:r>
    </w:p>
    <w:sectPr w:rsidR="00DF6D74" w:rsidRPr="00CF2798" w:rsidSect="00626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26" w:right="1134" w:bottom="1134" w:left="1276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F4" w:rsidRDefault="004E46F4" w:rsidP="00E76C41">
      <w:r>
        <w:separator/>
      </w:r>
    </w:p>
    <w:p w:rsidR="004E46F4" w:rsidRDefault="004E46F4" w:rsidP="00E76C41"/>
    <w:p w:rsidR="004E46F4" w:rsidRDefault="004E46F4"/>
    <w:p w:rsidR="004E46F4" w:rsidRDefault="004E46F4"/>
  </w:endnote>
  <w:endnote w:type="continuationSeparator" w:id="0">
    <w:p w:rsidR="004E46F4" w:rsidRDefault="004E46F4" w:rsidP="00E76C41">
      <w:r>
        <w:continuationSeparator/>
      </w:r>
    </w:p>
    <w:p w:rsidR="004E46F4" w:rsidRDefault="004E46F4" w:rsidP="00E76C41"/>
    <w:p w:rsidR="004E46F4" w:rsidRDefault="004E46F4"/>
    <w:p w:rsidR="004E46F4" w:rsidRDefault="004E4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line-Thin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Daxline-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FF" w:rsidRDefault="00B35B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22" w:rsidRDefault="005E3610" w:rsidP="005E3610">
    <w:pPr>
      <w:pStyle w:val="KeinAbsatzformat"/>
      <w:tabs>
        <w:tab w:val="right" w:leader="underscore" w:pos="9860"/>
      </w:tabs>
      <w:ind w:right="-425"/>
      <w:rPr>
        <w:rFonts w:ascii="Daxline-Medium" w:hAnsi="Daxline-Medium" w:cs="Daxline-Medium"/>
        <w:spacing w:val="5"/>
        <w:sz w:val="18"/>
        <w:szCs w:val="18"/>
      </w:rPr>
    </w:pPr>
    <w:r>
      <w:rPr>
        <w:rFonts w:ascii="Daxline-Medium" w:hAnsi="Daxline-Medium" w:cs="Daxline-Medium"/>
        <w:spacing w:val="5"/>
        <w:sz w:val="18"/>
        <w:szCs w:val="18"/>
      </w:rPr>
      <w:tab/>
    </w:r>
  </w:p>
  <w:p w:rsidR="00AA7E22" w:rsidRPr="00A151BF" w:rsidRDefault="00AA7E22" w:rsidP="002375E4">
    <w:pPr>
      <w:pStyle w:val="KeinAbsatzformat"/>
      <w:tabs>
        <w:tab w:val="left" w:pos="4032"/>
        <w:tab w:val="left" w:pos="5216"/>
        <w:tab w:val="left" w:pos="5954"/>
        <w:tab w:val="left" w:pos="6804"/>
        <w:tab w:val="right" w:pos="9860"/>
      </w:tabs>
      <w:spacing w:line="240" w:lineRule="auto"/>
      <w:ind w:left="1276"/>
      <w:rPr>
        <w:rFonts w:ascii="Calibri" w:hAnsi="Calibri" w:cs="Daxline-Thin"/>
        <w:spacing w:val="5"/>
        <w:sz w:val="18"/>
        <w:szCs w:val="18"/>
      </w:rPr>
    </w:pPr>
    <w:bookmarkStart w:id="0" w:name="OLE_LINK1"/>
    <w:bookmarkStart w:id="1" w:name="OLE_LINK2"/>
    <w:r w:rsidRPr="00A151BF">
      <w:rPr>
        <w:rFonts w:ascii="Calibri" w:hAnsi="Calibri" w:cs="Daxline-Medium"/>
        <w:spacing w:val="5"/>
        <w:sz w:val="18"/>
        <w:szCs w:val="18"/>
      </w:rPr>
      <w:t xml:space="preserve">© InnoPark Schweiz AG </w:t>
    </w:r>
    <w:r w:rsidRPr="00A151BF">
      <w:rPr>
        <w:rFonts w:ascii="Calibri" w:hAnsi="Calibri" w:cs="Daxline-Medium"/>
        <w:spacing w:val="5"/>
        <w:sz w:val="18"/>
        <w:szCs w:val="18"/>
      </w:rPr>
      <w:tab/>
    </w:r>
    <w:r w:rsidRPr="00A151BF">
      <w:rPr>
        <w:rFonts w:ascii="Calibri" w:hAnsi="Calibri" w:cs="Daxline-Thin"/>
        <w:spacing w:val="5"/>
        <w:sz w:val="18"/>
        <w:szCs w:val="18"/>
      </w:rPr>
      <w:t>Technoparkstrasse 2</w:t>
    </w:r>
    <w:r w:rsidRPr="00A151BF">
      <w:rPr>
        <w:rFonts w:ascii="Calibri" w:hAnsi="Calibri" w:cs="Daxline-Medium"/>
        <w:spacing w:val="5"/>
        <w:sz w:val="18"/>
        <w:szCs w:val="18"/>
      </w:rPr>
      <w:tab/>
    </w:r>
    <w:r w:rsidRPr="00A151BF">
      <w:rPr>
        <w:rFonts w:ascii="Calibri" w:hAnsi="Calibri" w:cs="Daxline-Medium"/>
        <w:spacing w:val="5"/>
        <w:sz w:val="18"/>
        <w:szCs w:val="18"/>
      </w:rPr>
      <w:tab/>
    </w:r>
    <w:r w:rsidRPr="00A151BF">
      <w:rPr>
        <w:rFonts w:ascii="Calibri" w:hAnsi="Calibri" w:cs="Daxline-Thin"/>
        <w:spacing w:val="5"/>
        <w:sz w:val="18"/>
        <w:szCs w:val="18"/>
      </w:rPr>
      <w:t>8406 Winterthur</w:t>
    </w:r>
  </w:p>
  <w:p w:rsidR="00AA7E22" w:rsidRPr="005E3610" w:rsidRDefault="00AA7E22" w:rsidP="005E3610">
    <w:pPr>
      <w:pStyle w:val="Fuzeile"/>
    </w:pPr>
    <w:r w:rsidRPr="005E3610">
      <w:t>Telefon</w:t>
    </w:r>
    <w:r w:rsidRPr="005E3610">
      <w:tab/>
      <w:t>+41 (0)52 260 59 59</w:t>
    </w:r>
    <w:r w:rsidRPr="005E3610">
      <w:tab/>
      <w:t>Fax</w:t>
    </w:r>
    <w:r w:rsidRPr="005E3610">
      <w:tab/>
      <w:t>+41 (0)52 260 59 50</w:t>
    </w:r>
    <w:r w:rsidRPr="005E3610">
      <w:tab/>
    </w:r>
    <w:hyperlink r:id="rId1" w:history="1">
      <w:r w:rsidRPr="005E3610">
        <w:rPr>
          <w:rStyle w:val="Hyperlink"/>
          <w:color w:val="000000"/>
        </w:rPr>
        <w:t>info@innopark.ch</w:t>
      </w:r>
    </w:hyperlink>
    <w:r w:rsidRPr="005E3610">
      <w:t xml:space="preserve"> </w:t>
    </w:r>
    <w:r w:rsidRPr="005E3610">
      <w:tab/>
      <w:t>www.innopark.ch</w:t>
    </w:r>
    <w:bookmarkEnd w:id="0"/>
    <w:bookmarkEnd w:id="1"/>
  </w:p>
  <w:p w:rsidR="00AA7E22" w:rsidRPr="005E3610" w:rsidRDefault="00AA7E22" w:rsidP="005E36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FF" w:rsidRDefault="00B35B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F4" w:rsidRDefault="004E46F4" w:rsidP="00E76C41">
      <w:r>
        <w:separator/>
      </w:r>
    </w:p>
    <w:p w:rsidR="004E46F4" w:rsidRDefault="004E46F4" w:rsidP="00E76C41"/>
    <w:p w:rsidR="004E46F4" w:rsidRDefault="004E46F4"/>
    <w:p w:rsidR="004E46F4" w:rsidRDefault="004E46F4"/>
  </w:footnote>
  <w:footnote w:type="continuationSeparator" w:id="0">
    <w:p w:rsidR="004E46F4" w:rsidRDefault="004E46F4" w:rsidP="00E76C41">
      <w:r>
        <w:continuationSeparator/>
      </w:r>
    </w:p>
    <w:p w:rsidR="004E46F4" w:rsidRDefault="004E46F4" w:rsidP="00E76C41"/>
    <w:p w:rsidR="004E46F4" w:rsidRDefault="004E46F4"/>
    <w:p w:rsidR="004E46F4" w:rsidRDefault="004E46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FF" w:rsidRDefault="00B35B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22" w:rsidRPr="001D76F2" w:rsidRDefault="00A5755F" w:rsidP="00786538">
    <w:pPr>
      <w:pStyle w:val="Kopfzeile"/>
      <w:tabs>
        <w:tab w:val="clear" w:pos="4536"/>
      </w:tabs>
      <w:rPr>
        <w:rFonts w:cs="Calibri"/>
      </w:rPr>
    </w:pPr>
    <w:sdt>
      <w:sdtPr>
        <w:rPr>
          <w:rFonts w:cs="Calibri"/>
        </w:rPr>
        <w:id w:val="1794249213"/>
        <w:docPartObj>
          <w:docPartGallery w:val="Watermarks"/>
          <w:docPartUnique/>
        </w:docPartObj>
      </w:sdtPr>
      <w:sdtContent>
        <w:r w:rsidRPr="00A5755F">
          <w:rPr>
            <w:rFonts w:cs="Calibri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456F8A">
      <w:rPr>
        <w:noProof/>
        <w:lang w:val="de-CH" w:eastAsia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6326505</wp:posOffset>
          </wp:positionH>
          <wp:positionV relativeFrom="page">
            <wp:posOffset>262890</wp:posOffset>
          </wp:positionV>
          <wp:extent cx="874395" cy="721360"/>
          <wp:effectExtent l="0" t="0" r="0" b="0"/>
          <wp:wrapNone/>
          <wp:docPr id="1" name="Bild 1" descr="innopark_logo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nnopark_logo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13" w:type="dxa"/>
      <w:tblInd w:w="108" w:type="dxa"/>
      <w:tblLayout w:type="fixed"/>
      <w:tblLook w:val="04A0" w:firstRow="1" w:lastRow="0" w:firstColumn="1" w:lastColumn="0" w:noHBand="0" w:noVBand="1"/>
    </w:tblPr>
    <w:tblGrid>
      <w:gridCol w:w="2222"/>
      <w:gridCol w:w="472"/>
      <w:gridCol w:w="4859"/>
      <w:gridCol w:w="2360"/>
    </w:tblGrid>
    <w:tr w:rsidR="00AA7E22" w:rsidRPr="001D76F2" w:rsidTr="00BA15C9">
      <w:trPr>
        <w:trHeight w:val="717"/>
      </w:trPr>
      <w:tc>
        <w:tcPr>
          <w:tcW w:w="2222" w:type="dxa"/>
        </w:tcPr>
        <w:p w:rsidR="00AA7E22" w:rsidRPr="001D76F2" w:rsidRDefault="00AA7E22" w:rsidP="00A60937">
          <w:pPr>
            <w:tabs>
              <w:tab w:val="left" w:pos="-108"/>
            </w:tabs>
            <w:rPr>
              <w:rFonts w:cs="Calibri"/>
              <w:sz w:val="18"/>
              <w:szCs w:val="18"/>
              <w:lang w:val="it-IT"/>
            </w:rPr>
          </w:pPr>
          <w:r>
            <w:rPr>
              <w:rFonts w:cs="Calibri"/>
              <w:sz w:val="18"/>
              <w:szCs w:val="18"/>
              <w:lang w:val="it-IT"/>
            </w:rPr>
            <w:t>Version: 24.01.2014</w:t>
          </w:r>
          <w:r w:rsidRPr="001D76F2">
            <w:rPr>
              <w:rFonts w:cs="Calibri"/>
              <w:sz w:val="18"/>
              <w:szCs w:val="18"/>
              <w:lang w:val="it-IT"/>
            </w:rPr>
            <w:t xml:space="preserve"> </w:t>
          </w:r>
        </w:p>
        <w:p w:rsidR="00AA7E22" w:rsidRPr="001D76F2" w:rsidRDefault="00AA7E22" w:rsidP="00A60937">
          <w:pPr>
            <w:tabs>
              <w:tab w:val="left" w:pos="-108"/>
            </w:tabs>
            <w:rPr>
              <w:rFonts w:cs="Calibri"/>
              <w:sz w:val="18"/>
              <w:szCs w:val="18"/>
              <w:lang w:val="it-IT"/>
            </w:rPr>
          </w:pPr>
          <w:r w:rsidRPr="001D76F2">
            <w:rPr>
              <w:rFonts w:cs="Calibri"/>
              <w:sz w:val="18"/>
              <w:szCs w:val="18"/>
              <w:lang w:val="it-IT"/>
            </w:rPr>
            <w:t>PO: Portfolio Manager</w:t>
          </w:r>
        </w:p>
        <w:p w:rsidR="00AA7E22" w:rsidRPr="00BA15C9" w:rsidRDefault="00AA7E22" w:rsidP="00BA15C9">
          <w:pPr>
            <w:tabs>
              <w:tab w:val="left" w:pos="-108"/>
            </w:tabs>
            <w:rPr>
              <w:rFonts w:cs="Calibri"/>
              <w:sz w:val="18"/>
              <w:szCs w:val="18"/>
            </w:rPr>
          </w:pPr>
          <w:r w:rsidRPr="001D76F2">
            <w:rPr>
              <w:rFonts w:cs="Calibri"/>
              <w:sz w:val="18"/>
              <w:szCs w:val="18"/>
              <w:lang w:val="it-IT"/>
            </w:rPr>
            <w:t xml:space="preserve">Seite: </w:t>
          </w:r>
          <w:r w:rsidRPr="001D76F2">
            <w:rPr>
              <w:rStyle w:val="Seitenzahl"/>
              <w:rFonts w:cs="Calibri"/>
              <w:sz w:val="18"/>
              <w:szCs w:val="18"/>
            </w:rPr>
            <w:fldChar w:fldCharType="begin"/>
          </w:r>
          <w:r w:rsidRPr="001D76F2">
            <w:rPr>
              <w:rStyle w:val="Seitenzahl"/>
              <w:rFonts w:cs="Calibri"/>
              <w:sz w:val="18"/>
              <w:szCs w:val="18"/>
            </w:rPr>
            <w:instrText xml:space="preserve"> PAGE </w:instrText>
          </w:r>
          <w:r w:rsidRPr="001D76F2">
            <w:rPr>
              <w:rStyle w:val="Seitenzahl"/>
              <w:rFonts w:cs="Calibri"/>
              <w:sz w:val="18"/>
              <w:szCs w:val="18"/>
            </w:rPr>
            <w:fldChar w:fldCharType="separate"/>
          </w:r>
          <w:r w:rsidR="0089275C">
            <w:rPr>
              <w:rStyle w:val="Seitenzahl"/>
              <w:rFonts w:cs="Calibri"/>
              <w:noProof/>
              <w:sz w:val="18"/>
              <w:szCs w:val="18"/>
            </w:rPr>
            <w:t>2</w:t>
          </w:r>
          <w:r w:rsidRPr="001D76F2">
            <w:rPr>
              <w:rStyle w:val="Seitenzahl"/>
              <w:rFonts w:cs="Calibri"/>
              <w:sz w:val="18"/>
              <w:szCs w:val="18"/>
            </w:rPr>
            <w:fldChar w:fldCharType="end"/>
          </w:r>
          <w:r w:rsidRPr="001D76F2">
            <w:rPr>
              <w:rStyle w:val="Seitenzahl"/>
              <w:rFonts w:cs="Calibri"/>
              <w:sz w:val="18"/>
              <w:szCs w:val="18"/>
            </w:rPr>
            <w:t xml:space="preserve"> von </w:t>
          </w:r>
          <w:r w:rsidRPr="001D76F2">
            <w:rPr>
              <w:rStyle w:val="Seitenzahl"/>
              <w:rFonts w:cs="Calibri"/>
              <w:sz w:val="18"/>
              <w:szCs w:val="18"/>
            </w:rPr>
            <w:fldChar w:fldCharType="begin"/>
          </w:r>
          <w:r w:rsidRPr="001D76F2">
            <w:rPr>
              <w:rStyle w:val="Seitenzahl"/>
              <w:rFonts w:cs="Calibri"/>
              <w:sz w:val="18"/>
              <w:szCs w:val="18"/>
            </w:rPr>
            <w:instrText xml:space="preserve"> NUMPAGES \*Arabic </w:instrText>
          </w:r>
          <w:r w:rsidRPr="001D76F2">
            <w:rPr>
              <w:rStyle w:val="Seitenzahl"/>
              <w:rFonts w:cs="Calibri"/>
              <w:sz w:val="18"/>
              <w:szCs w:val="18"/>
            </w:rPr>
            <w:fldChar w:fldCharType="separate"/>
          </w:r>
          <w:r w:rsidR="0089275C">
            <w:rPr>
              <w:rStyle w:val="Seitenzahl"/>
              <w:rFonts w:cs="Calibri"/>
              <w:noProof/>
              <w:sz w:val="18"/>
              <w:szCs w:val="18"/>
            </w:rPr>
            <w:t>5</w:t>
          </w:r>
          <w:r w:rsidRPr="001D76F2">
            <w:rPr>
              <w:rStyle w:val="Seitenzahl"/>
              <w:rFonts w:cs="Calibri"/>
              <w:sz w:val="18"/>
              <w:szCs w:val="18"/>
            </w:rPr>
            <w:fldChar w:fldCharType="end"/>
          </w:r>
        </w:p>
      </w:tc>
      <w:tc>
        <w:tcPr>
          <w:tcW w:w="472" w:type="dxa"/>
        </w:tcPr>
        <w:p w:rsidR="00AA7E22" w:rsidRPr="001D76F2" w:rsidRDefault="00AA7E22" w:rsidP="00F22CD0">
          <w:pPr>
            <w:pStyle w:val="Kopfzeile"/>
            <w:tabs>
              <w:tab w:val="left" w:pos="0"/>
            </w:tabs>
            <w:rPr>
              <w:rFonts w:cs="Calibri"/>
            </w:rPr>
          </w:pPr>
        </w:p>
      </w:tc>
      <w:tc>
        <w:tcPr>
          <w:tcW w:w="4859" w:type="dxa"/>
        </w:tcPr>
        <w:p w:rsidR="00AA7E22" w:rsidRPr="001D76F2" w:rsidRDefault="00AA7E22" w:rsidP="003369BC">
          <w:pPr>
            <w:jc w:val="center"/>
            <w:rPr>
              <w:rFonts w:cs="Calibri"/>
              <w:b/>
              <w:sz w:val="32"/>
              <w:szCs w:val="32"/>
            </w:rPr>
          </w:pPr>
          <w:r w:rsidRPr="001D76F2">
            <w:rPr>
              <w:rFonts w:cs="Calibri"/>
              <w:b/>
              <w:sz w:val="32"/>
              <w:szCs w:val="32"/>
            </w:rPr>
            <w:t>Projekte und Portfolio</w:t>
          </w:r>
        </w:p>
        <w:p w:rsidR="00AA7E22" w:rsidRPr="001D76F2" w:rsidRDefault="00AA7E22" w:rsidP="00B35BFF">
          <w:pPr>
            <w:pStyle w:val="Kopfzeile"/>
            <w:tabs>
              <w:tab w:val="left" w:pos="0"/>
            </w:tabs>
            <w:spacing w:after="60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32"/>
              <w:szCs w:val="32"/>
            </w:rPr>
            <w:t>Projektauftrag</w:t>
          </w:r>
        </w:p>
      </w:tc>
      <w:tc>
        <w:tcPr>
          <w:tcW w:w="2360" w:type="dxa"/>
        </w:tcPr>
        <w:p w:rsidR="00AA7E22" w:rsidRPr="001D76F2" w:rsidRDefault="00AA7E22" w:rsidP="00A67BB3">
          <w:pPr>
            <w:tabs>
              <w:tab w:val="left" w:pos="0"/>
            </w:tabs>
            <w:rPr>
              <w:rFonts w:cs="Calibri"/>
              <w:sz w:val="18"/>
              <w:szCs w:val="18"/>
            </w:rPr>
          </w:pPr>
        </w:p>
      </w:tc>
    </w:tr>
    <w:tr w:rsidR="00AA7E22" w:rsidRPr="001D76F2" w:rsidTr="00FD0751">
      <w:trPr>
        <w:trHeight w:val="438"/>
      </w:trPr>
      <w:tc>
        <w:tcPr>
          <w:tcW w:w="2222" w:type="dxa"/>
          <w:tcBorders>
            <w:bottom w:val="single" w:sz="4" w:space="0" w:color="auto"/>
          </w:tcBorders>
        </w:tcPr>
        <w:p w:rsidR="00AA7E22" w:rsidRPr="001D76F2" w:rsidRDefault="00AA7E22" w:rsidP="00A60937">
          <w:pPr>
            <w:pStyle w:val="Kopfzeile"/>
            <w:tabs>
              <w:tab w:val="left" w:pos="-108"/>
            </w:tabs>
            <w:rPr>
              <w:rFonts w:cs="Calibri"/>
              <w:sz w:val="18"/>
              <w:szCs w:val="18"/>
            </w:rPr>
          </w:pPr>
          <w:r w:rsidRPr="001D76F2">
            <w:rPr>
              <w:rFonts w:cs="Calibri"/>
              <w:sz w:val="18"/>
              <w:szCs w:val="18"/>
              <w:lang w:val="en-US"/>
            </w:rPr>
            <w:t xml:space="preserve">Druckdatum: </w:t>
          </w:r>
          <w:r w:rsidRPr="001D76F2">
            <w:rPr>
              <w:rFonts w:cs="Calibri"/>
              <w:sz w:val="18"/>
              <w:szCs w:val="18"/>
              <w:lang w:val="en-US"/>
            </w:rPr>
            <w:fldChar w:fldCharType="begin"/>
          </w:r>
          <w:r w:rsidRPr="001D76F2">
            <w:rPr>
              <w:rFonts w:cs="Calibri"/>
              <w:sz w:val="18"/>
              <w:szCs w:val="18"/>
            </w:rPr>
            <w:instrText xml:space="preserve"> TIME \@ "dd.MM.yyyy" </w:instrText>
          </w:r>
          <w:r w:rsidRPr="001D76F2">
            <w:rPr>
              <w:rFonts w:cs="Calibri"/>
              <w:sz w:val="18"/>
              <w:szCs w:val="18"/>
              <w:lang w:val="en-US"/>
            </w:rPr>
            <w:fldChar w:fldCharType="separate"/>
          </w:r>
          <w:r w:rsidR="00C3367E">
            <w:rPr>
              <w:rFonts w:cs="Calibri"/>
              <w:noProof/>
              <w:sz w:val="18"/>
              <w:szCs w:val="18"/>
            </w:rPr>
            <w:t>13.06.2017</w:t>
          </w:r>
          <w:r w:rsidRPr="001D76F2">
            <w:rPr>
              <w:rFonts w:cs="Calibri"/>
              <w:sz w:val="18"/>
              <w:szCs w:val="18"/>
              <w:lang w:val="en-US"/>
            </w:rPr>
            <w:fldChar w:fldCharType="end"/>
          </w:r>
        </w:p>
      </w:tc>
      <w:tc>
        <w:tcPr>
          <w:tcW w:w="472" w:type="dxa"/>
          <w:tcBorders>
            <w:bottom w:val="single" w:sz="4" w:space="0" w:color="auto"/>
          </w:tcBorders>
        </w:tcPr>
        <w:p w:rsidR="00AA7E22" w:rsidRPr="001D76F2" w:rsidRDefault="00AA7E22" w:rsidP="00F22CD0">
          <w:pPr>
            <w:pStyle w:val="Kopfzeile"/>
            <w:tabs>
              <w:tab w:val="left" w:pos="0"/>
            </w:tabs>
            <w:jc w:val="center"/>
            <w:rPr>
              <w:rFonts w:cs="Calibri"/>
              <w:b/>
              <w:sz w:val="18"/>
              <w:szCs w:val="18"/>
            </w:rPr>
          </w:pPr>
        </w:p>
        <w:p w:rsidR="00AA7E22" w:rsidRPr="001D76F2" w:rsidRDefault="00AA7E22" w:rsidP="00F22CD0">
          <w:pPr>
            <w:pStyle w:val="Kopfzeile"/>
            <w:tabs>
              <w:tab w:val="left" w:pos="0"/>
            </w:tabs>
            <w:jc w:val="center"/>
            <w:rPr>
              <w:rFonts w:cs="Calibri"/>
              <w:b/>
              <w:sz w:val="18"/>
              <w:szCs w:val="18"/>
            </w:rPr>
          </w:pPr>
        </w:p>
      </w:tc>
      <w:tc>
        <w:tcPr>
          <w:tcW w:w="4859" w:type="dxa"/>
          <w:tcBorders>
            <w:bottom w:val="single" w:sz="4" w:space="0" w:color="auto"/>
          </w:tcBorders>
        </w:tcPr>
        <w:p w:rsidR="00AA7E22" w:rsidRPr="001D76F2" w:rsidRDefault="00AA7E22" w:rsidP="003369BC">
          <w:pPr>
            <w:pStyle w:val="Kopfzeile"/>
            <w:tabs>
              <w:tab w:val="left" w:pos="0"/>
            </w:tabs>
            <w:jc w:val="center"/>
            <w:rPr>
              <w:rFonts w:cs="Calibri"/>
              <w:color w:val="FF0000"/>
              <w:sz w:val="18"/>
              <w:szCs w:val="18"/>
            </w:rPr>
          </w:pPr>
          <w:r w:rsidRPr="001D76F2">
            <w:rPr>
              <w:rFonts w:cs="Calibri"/>
              <w:color w:val="FF0000"/>
              <w:sz w:val="18"/>
              <w:szCs w:val="18"/>
            </w:rPr>
            <w:t>UNCONTROLLED COPY WHEN PRINTED</w:t>
          </w:r>
        </w:p>
      </w:tc>
      <w:tc>
        <w:tcPr>
          <w:tcW w:w="2360" w:type="dxa"/>
          <w:tcBorders>
            <w:bottom w:val="single" w:sz="4" w:space="0" w:color="auto"/>
          </w:tcBorders>
        </w:tcPr>
        <w:p w:rsidR="00AA7E22" w:rsidRPr="001D76F2" w:rsidRDefault="00AA7E22" w:rsidP="00A67BB3">
          <w:pPr>
            <w:pStyle w:val="Kopfzeile"/>
            <w:tabs>
              <w:tab w:val="left" w:pos="0"/>
            </w:tabs>
            <w:rPr>
              <w:rFonts w:cs="Calibri"/>
              <w:sz w:val="18"/>
              <w:szCs w:val="18"/>
            </w:rPr>
          </w:pPr>
        </w:p>
      </w:tc>
    </w:tr>
  </w:tbl>
  <w:p w:rsidR="00AA7E22" w:rsidRPr="001D76F2" w:rsidRDefault="00AA7E22" w:rsidP="00F22CD0">
    <w:pPr>
      <w:tabs>
        <w:tab w:val="left" w:pos="0"/>
      </w:tabs>
      <w:rPr>
        <w:rFonts w:cs="Calibri"/>
        <w:sz w:val="4"/>
        <w:szCs w:val="4"/>
      </w:rPr>
    </w:pPr>
  </w:p>
  <w:p w:rsidR="00AA7E22" w:rsidRDefault="00AA7E22" w:rsidP="005801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FF" w:rsidRDefault="00B35B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256C0"/>
    <w:multiLevelType w:val="hybridMultilevel"/>
    <w:tmpl w:val="98429F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809"/>
    <w:multiLevelType w:val="hybridMultilevel"/>
    <w:tmpl w:val="69288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41A8"/>
    <w:multiLevelType w:val="hybridMultilevel"/>
    <w:tmpl w:val="8B082CBA"/>
    <w:lvl w:ilvl="0" w:tplc="EE2E07F4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54D1292"/>
    <w:multiLevelType w:val="hybridMultilevel"/>
    <w:tmpl w:val="29446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005"/>
    <w:multiLevelType w:val="hybridMultilevel"/>
    <w:tmpl w:val="C458D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744C"/>
    <w:multiLevelType w:val="hybridMultilevel"/>
    <w:tmpl w:val="AFA010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7F3A"/>
    <w:multiLevelType w:val="hybridMultilevel"/>
    <w:tmpl w:val="5E42A5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97CED"/>
    <w:multiLevelType w:val="multilevel"/>
    <w:tmpl w:val="FB48A25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isLgl/>
      <w:lvlText w:val="%2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isLgl/>
      <w:lvlText w:val="%1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7D21187"/>
    <w:multiLevelType w:val="hybridMultilevel"/>
    <w:tmpl w:val="11009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B4BBE"/>
    <w:multiLevelType w:val="hybridMultilevel"/>
    <w:tmpl w:val="0C16FD48"/>
    <w:lvl w:ilvl="0" w:tplc="0807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1" w15:restartNumberingAfterBreak="0">
    <w:nsid w:val="25473BC2"/>
    <w:multiLevelType w:val="hybridMultilevel"/>
    <w:tmpl w:val="6D747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27ACE"/>
    <w:multiLevelType w:val="hybridMultilevel"/>
    <w:tmpl w:val="5DA4C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52094"/>
    <w:multiLevelType w:val="hybridMultilevel"/>
    <w:tmpl w:val="F7DEBE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6DEE"/>
    <w:multiLevelType w:val="hybridMultilevel"/>
    <w:tmpl w:val="02FCE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BC3"/>
    <w:multiLevelType w:val="hybridMultilevel"/>
    <w:tmpl w:val="D6D646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90FBC"/>
    <w:multiLevelType w:val="hybridMultilevel"/>
    <w:tmpl w:val="C98ED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E2D88"/>
    <w:multiLevelType w:val="hybridMultilevel"/>
    <w:tmpl w:val="FFC49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1241"/>
    <w:multiLevelType w:val="hybridMultilevel"/>
    <w:tmpl w:val="6A5CD18E"/>
    <w:lvl w:ilvl="0" w:tplc="B8AC5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2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EF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4B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43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EC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E3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2C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CB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06E6D"/>
    <w:multiLevelType w:val="hybridMultilevel"/>
    <w:tmpl w:val="204C69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A6EC3"/>
    <w:multiLevelType w:val="hybridMultilevel"/>
    <w:tmpl w:val="DD7C67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3124A"/>
    <w:multiLevelType w:val="hybridMultilevel"/>
    <w:tmpl w:val="A198EC70"/>
    <w:lvl w:ilvl="0" w:tplc="41665D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67C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23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6B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0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E5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C4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46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EB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03CC4"/>
    <w:multiLevelType w:val="hybridMultilevel"/>
    <w:tmpl w:val="CF46664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495651"/>
    <w:multiLevelType w:val="hybridMultilevel"/>
    <w:tmpl w:val="61E608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D0029"/>
    <w:multiLevelType w:val="hybridMultilevel"/>
    <w:tmpl w:val="55E6CC78"/>
    <w:lvl w:ilvl="0" w:tplc="0807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8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 w15:restartNumberingAfterBreak="0">
    <w:nsid w:val="516A130C"/>
    <w:multiLevelType w:val="hybridMultilevel"/>
    <w:tmpl w:val="C74C6856"/>
    <w:lvl w:ilvl="0" w:tplc="31260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6D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3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EB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49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62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C1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06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4B1DFC"/>
    <w:multiLevelType w:val="multilevel"/>
    <w:tmpl w:val="574465EC"/>
    <w:styleLink w:val="FormatvorlageAufgezhlt11pt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ummerierung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51918"/>
    <w:multiLevelType w:val="multilevel"/>
    <w:tmpl w:val="574465EC"/>
    <w:numStyleLink w:val="FormatvorlageAufgezhlt11pt"/>
  </w:abstractNum>
  <w:abstractNum w:abstractNumId="28" w15:restartNumberingAfterBreak="0">
    <w:nsid w:val="6D0A7022"/>
    <w:multiLevelType w:val="hybridMultilevel"/>
    <w:tmpl w:val="41585D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1525C"/>
    <w:multiLevelType w:val="hybridMultilevel"/>
    <w:tmpl w:val="BBBA67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20A"/>
    <w:multiLevelType w:val="hybridMultilevel"/>
    <w:tmpl w:val="91CA70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3506C"/>
    <w:multiLevelType w:val="hybridMultilevel"/>
    <w:tmpl w:val="0C906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B3017"/>
    <w:multiLevelType w:val="hybridMultilevel"/>
    <w:tmpl w:val="1C5E84D2"/>
    <w:lvl w:ilvl="0" w:tplc="FCEC7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4B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AE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4B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C3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46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E6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ED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8D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C37B2F"/>
    <w:multiLevelType w:val="multilevel"/>
    <w:tmpl w:val="F8A213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D7BF7"/>
    <w:multiLevelType w:val="hybridMultilevel"/>
    <w:tmpl w:val="A68E185A"/>
    <w:lvl w:ilvl="0" w:tplc="B7BC4248">
      <w:start w:val="1"/>
      <w:numFmt w:val="bullet"/>
      <w:pStyle w:val="Aufzhl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4"/>
  </w:num>
  <w:num w:numId="14">
    <w:abstractNumId w:val="28"/>
  </w:num>
  <w:num w:numId="15">
    <w:abstractNumId w:val="17"/>
  </w:num>
  <w:num w:numId="16">
    <w:abstractNumId w:val="7"/>
  </w:num>
  <w:num w:numId="17">
    <w:abstractNumId w:val="1"/>
  </w:num>
  <w:num w:numId="18">
    <w:abstractNumId w:val="5"/>
  </w:num>
  <w:num w:numId="19">
    <w:abstractNumId w:val="13"/>
  </w:num>
  <w:num w:numId="20">
    <w:abstractNumId w:val="6"/>
  </w:num>
  <w:num w:numId="21">
    <w:abstractNumId w:val="4"/>
  </w:num>
  <w:num w:numId="22">
    <w:abstractNumId w:val="11"/>
  </w:num>
  <w:num w:numId="23">
    <w:abstractNumId w:val="14"/>
  </w:num>
  <w:num w:numId="24">
    <w:abstractNumId w:val="10"/>
  </w:num>
  <w:num w:numId="25">
    <w:abstractNumId w:val="2"/>
  </w:num>
  <w:num w:numId="26">
    <w:abstractNumId w:val="20"/>
  </w:num>
  <w:num w:numId="27">
    <w:abstractNumId w:val="21"/>
  </w:num>
  <w:num w:numId="28">
    <w:abstractNumId w:val="31"/>
  </w:num>
  <w:num w:numId="29">
    <w:abstractNumId w:val="16"/>
  </w:num>
  <w:num w:numId="30">
    <w:abstractNumId w:val="15"/>
  </w:num>
  <w:num w:numId="31">
    <w:abstractNumId w:val="19"/>
  </w:num>
  <w:num w:numId="32">
    <w:abstractNumId w:val="33"/>
  </w:num>
  <w:num w:numId="3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4">
    <w:abstractNumId w:val="26"/>
  </w:num>
  <w:num w:numId="35">
    <w:abstractNumId w:val="30"/>
  </w:num>
  <w:num w:numId="36">
    <w:abstractNumId w:val="23"/>
  </w:num>
  <w:num w:numId="37">
    <w:abstractNumId w:val="22"/>
  </w:num>
  <w:num w:numId="38">
    <w:abstractNumId w:val="18"/>
  </w:num>
  <w:num w:numId="39">
    <w:abstractNumId w:val="9"/>
  </w:num>
  <w:num w:numId="40">
    <w:abstractNumId w:val="34"/>
  </w:num>
  <w:num w:numId="41">
    <w:abstractNumId w:val="29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32"/>
  </w:num>
  <w:num w:numId="49">
    <w:abstractNumId w:val="2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8A"/>
    <w:rsid w:val="00000F90"/>
    <w:rsid w:val="000073A0"/>
    <w:rsid w:val="00012AEA"/>
    <w:rsid w:val="0001378B"/>
    <w:rsid w:val="00026102"/>
    <w:rsid w:val="000262F5"/>
    <w:rsid w:val="00037B5F"/>
    <w:rsid w:val="00062B0F"/>
    <w:rsid w:val="00067549"/>
    <w:rsid w:val="0007458A"/>
    <w:rsid w:val="00076F0B"/>
    <w:rsid w:val="0008184D"/>
    <w:rsid w:val="00083EF8"/>
    <w:rsid w:val="00084A94"/>
    <w:rsid w:val="00092EE6"/>
    <w:rsid w:val="00095871"/>
    <w:rsid w:val="000B450D"/>
    <w:rsid w:val="000C178E"/>
    <w:rsid w:val="000C4DA9"/>
    <w:rsid w:val="000D478E"/>
    <w:rsid w:val="000E44E7"/>
    <w:rsid w:val="0010159C"/>
    <w:rsid w:val="00103EB4"/>
    <w:rsid w:val="00104FAF"/>
    <w:rsid w:val="00115DDC"/>
    <w:rsid w:val="00134BDE"/>
    <w:rsid w:val="001377B5"/>
    <w:rsid w:val="001408C5"/>
    <w:rsid w:val="00141C94"/>
    <w:rsid w:val="00152ED1"/>
    <w:rsid w:val="0015418A"/>
    <w:rsid w:val="0015553D"/>
    <w:rsid w:val="00162146"/>
    <w:rsid w:val="00165F2F"/>
    <w:rsid w:val="0017165A"/>
    <w:rsid w:val="0018056B"/>
    <w:rsid w:val="00184765"/>
    <w:rsid w:val="001948F1"/>
    <w:rsid w:val="00197FEA"/>
    <w:rsid w:val="001A6A34"/>
    <w:rsid w:val="001B7EF8"/>
    <w:rsid w:val="001C037D"/>
    <w:rsid w:val="001C0821"/>
    <w:rsid w:val="001C0B4B"/>
    <w:rsid w:val="001C0E36"/>
    <w:rsid w:val="001C46B2"/>
    <w:rsid w:val="001C6998"/>
    <w:rsid w:val="001D55D7"/>
    <w:rsid w:val="001D76F2"/>
    <w:rsid w:val="001E5870"/>
    <w:rsid w:val="001E7812"/>
    <w:rsid w:val="001E7D47"/>
    <w:rsid w:val="001F21A6"/>
    <w:rsid w:val="001F2388"/>
    <w:rsid w:val="001F3982"/>
    <w:rsid w:val="001F6F9C"/>
    <w:rsid w:val="001F7B3F"/>
    <w:rsid w:val="00203646"/>
    <w:rsid w:val="00206767"/>
    <w:rsid w:val="00212C6A"/>
    <w:rsid w:val="00214EF8"/>
    <w:rsid w:val="00230A78"/>
    <w:rsid w:val="00230E84"/>
    <w:rsid w:val="00233E5D"/>
    <w:rsid w:val="00235A23"/>
    <w:rsid w:val="00235CFA"/>
    <w:rsid w:val="002375E4"/>
    <w:rsid w:val="00237AA6"/>
    <w:rsid w:val="00246E67"/>
    <w:rsid w:val="00263757"/>
    <w:rsid w:val="00263C98"/>
    <w:rsid w:val="00264481"/>
    <w:rsid w:val="00277C55"/>
    <w:rsid w:val="0028065C"/>
    <w:rsid w:val="0029087F"/>
    <w:rsid w:val="002943F6"/>
    <w:rsid w:val="002A1335"/>
    <w:rsid w:val="002A1B17"/>
    <w:rsid w:val="002A3105"/>
    <w:rsid w:val="002A4E25"/>
    <w:rsid w:val="002A64BD"/>
    <w:rsid w:val="002A7F38"/>
    <w:rsid w:val="002B1DF8"/>
    <w:rsid w:val="002B27BC"/>
    <w:rsid w:val="002B5DE0"/>
    <w:rsid w:val="002B5FF9"/>
    <w:rsid w:val="002E1224"/>
    <w:rsid w:val="0030499C"/>
    <w:rsid w:val="00307044"/>
    <w:rsid w:val="003209A0"/>
    <w:rsid w:val="00321274"/>
    <w:rsid w:val="003240AD"/>
    <w:rsid w:val="00324114"/>
    <w:rsid w:val="00330702"/>
    <w:rsid w:val="0033387E"/>
    <w:rsid w:val="00334161"/>
    <w:rsid w:val="0033590B"/>
    <w:rsid w:val="003369BC"/>
    <w:rsid w:val="003428F8"/>
    <w:rsid w:val="00344068"/>
    <w:rsid w:val="0034520A"/>
    <w:rsid w:val="00347E96"/>
    <w:rsid w:val="003520D7"/>
    <w:rsid w:val="003627B8"/>
    <w:rsid w:val="003771BC"/>
    <w:rsid w:val="00384341"/>
    <w:rsid w:val="00384EE2"/>
    <w:rsid w:val="003871BE"/>
    <w:rsid w:val="003A1D52"/>
    <w:rsid w:val="003A2D73"/>
    <w:rsid w:val="003A3B0D"/>
    <w:rsid w:val="003B3E46"/>
    <w:rsid w:val="003B4D31"/>
    <w:rsid w:val="003C21FD"/>
    <w:rsid w:val="003C2F54"/>
    <w:rsid w:val="003D10F4"/>
    <w:rsid w:val="003D6673"/>
    <w:rsid w:val="003F09DE"/>
    <w:rsid w:val="003F3049"/>
    <w:rsid w:val="003F32E0"/>
    <w:rsid w:val="004043F2"/>
    <w:rsid w:val="00424190"/>
    <w:rsid w:val="0044382A"/>
    <w:rsid w:val="0044593C"/>
    <w:rsid w:val="00452792"/>
    <w:rsid w:val="00456951"/>
    <w:rsid w:val="00456F8A"/>
    <w:rsid w:val="00472ADC"/>
    <w:rsid w:val="0048471D"/>
    <w:rsid w:val="0049162D"/>
    <w:rsid w:val="004A18BF"/>
    <w:rsid w:val="004A6BE0"/>
    <w:rsid w:val="004B5525"/>
    <w:rsid w:val="004C11D3"/>
    <w:rsid w:val="004C3B0D"/>
    <w:rsid w:val="004C6249"/>
    <w:rsid w:val="004E1EE4"/>
    <w:rsid w:val="004E2181"/>
    <w:rsid w:val="004E46F4"/>
    <w:rsid w:val="004F0527"/>
    <w:rsid w:val="00501E4B"/>
    <w:rsid w:val="005028A3"/>
    <w:rsid w:val="0050294A"/>
    <w:rsid w:val="00506FBC"/>
    <w:rsid w:val="00515806"/>
    <w:rsid w:val="00540B6A"/>
    <w:rsid w:val="0056417C"/>
    <w:rsid w:val="00574909"/>
    <w:rsid w:val="00576F15"/>
    <w:rsid w:val="0058014C"/>
    <w:rsid w:val="00582A5A"/>
    <w:rsid w:val="00584B0A"/>
    <w:rsid w:val="00584EC4"/>
    <w:rsid w:val="00591D83"/>
    <w:rsid w:val="00597571"/>
    <w:rsid w:val="005A22DB"/>
    <w:rsid w:val="005A54FE"/>
    <w:rsid w:val="005B0C25"/>
    <w:rsid w:val="005C4E80"/>
    <w:rsid w:val="005C564A"/>
    <w:rsid w:val="005D0184"/>
    <w:rsid w:val="005E3610"/>
    <w:rsid w:val="005F1101"/>
    <w:rsid w:val="005F2A70"/>
    <w:rsid w:val="005F77DB"/>
    <w:rsid w:val="0060302C"/>
    <w:rsid w:val="0060482F"/>
    <w:rsid w:val="00626A1E"/>
    <w:rsid w:val="00642DB2"/>
    <w:rsid w:val="00654F1A"/>
    <w:rsid w:val="0066368A"/>
    <w:rsid w:val="00665EC5"/>
    <w:rsid w:val="00670DEC"/>
    <w:rsid w:val="006746AD"/>
    <w:rsid w:val="00680BAF"/>
    <w:rsid w:val="0069458B"/>
    <w:rsid w:val="006A3208"/>
    <w:rsid w:val="006C1F3C"/>
    <w:rsid w:val="006C60F9"/>
    <w:rsid w:val="006D397B"/>
    <w:rsid w:val="006D5555"/>
    <w:rsid w:val="006D743A"/>
    <w:rsid w:val="006E7138"/>
    <w:rsid w:val="006F3120"/>
    <w:rsid w:val="006F6463"/>
    <w:rsid w:val="007046ED"/>
    <w:rsid w:val="00711EE8"/>
    <w:rsid w:val="00716ED8"/>
    <w:rsid w:val="007345DF"/>
    <w:rsid w:val="00736D99"/>
    <w:rsid w:val="00740EC7"/>
    <w:rsid w:val="007413B9"/>
    <w:rsid w:val="007434CF"/>
    <w:rsid w:val="00751BB0"/>
    <w:rsid w:val="0076168C"/>
    <w:rsid w:val="00766D4F"/>
    <w:rsid w:val="007703B2"/>
    <w:rsid w:val="0077696C"/>
    <w:rsid w:val="00782A12"/>
    <w:rsid w:val="00784B14"/>
    <w:rsid w:val="00786538"/>
    <w:rsid w:val="00786CFE"/>
    <w:rsid w:val="00791A8D"/>
    <w:rsid w:val="00791D84"/>
    <w:rsid w:val="00792063"/>
    <w:rsid w:val="007A0AB6"/>
    <w:rsid w:val="007A7F84"/>
    <w:rsid w:val="007C00CF"/>
    <w:rsid w:val="007C049A"/>
    <w:rsid w:val="007C4438"/>
    <w:rsid w:val="007C52D0"/>
    <w:rsid w:val="007D22A0"/>
    <w:rsid w:val="007D2451"/>
    <w:rsid w:val="007D49C7"/>
    <w:rsid w:val="007D7FD6"/>
    <w:rsid w:val="007E3148"/>
    <w:rsid w:val="007E6A09"/>
    <w:rsid w:val="007E78A3"/>
    <w:rsid w:val="007F09CD"/>
    <w:rsid w:val="007F300B"/>
    <w:rsid w:val="007F5D0A"/>
    <w:rsid w:val="00803681"/>
    <w:rsid w:val="0081017F"/>
    <w:rsid w:val="0081177E"/>
    <w:rsid w:val="00812773"/>
    <w:rsid w:val="00817556"/>
    <w:rsid w:val="00822132"/>
    <w:rsid w:val="008242B5"/>
    <w:rsid w:val="00825A3A"/>
    <w:rsid w:val="00827A75"/>
    <w:rsid w:val="00844D38"/>
    <w:rsid w:val="00852592"/>
    <w:rsid w:val="00852ED0"/>
    <w:rsid w:val="00860D5A"/>
    <w:rsid w:val="008660F6"/>
    <w:rsid w:val="008738A6"/>
    <w:rsid w:val="008820E8"/>
    <w:rsid w:val="008843F4"/>
    <w:rsid w:val="00886650"/>
    <w:rsid w:val="00887515"/>
    <w:rsid w:val="0089161A"/>
    <w:rsid w:val="0089275C"/>
    <w:rsid w:val="008A2757"/>
    <w:rsid w:val="008C12D7"/>
    <w:rsid w:val="008C199D"/>
    <w:rsid w:val="008C44F3"/>
    <w:rsid w:val="008C588A"/>
    <w:rsid w:val="008D197F"/>
    <w:rsid w:val="008D29FF"/>
    <w:rsid w:val="008D2C67"/>
    <w:rsid w:val="008F5A28"/>
    <w:rsid w:val="009069CA"/>
    <w:rsid w:val="00912EE9"/>
    <w:rsid w:val="00930A1F"/>
    <w:rsid w:val="0093116B"/>
    <w:rsid w:val="0093556A"/>
    <w:rsid w:val="00936581"/>
    <w:rsid w:val="00936676"/>
    <w:rsid w:val="0094540F"/>
    <w:rsid w:val="00946C0F"/>
    <w:rsid w:val="00954718"/>
    <w:rsid w:val="0096076D"/>
    <w:rsid w:val="00961E4F"/>
    <w:rsid w:val="009675CA"/>
    <w:rsid w:val="009830AA"/>
    <w:rsid w:val="00987959"/>
    <w:rsid w:val="00993986"/>
    <w:rsid w:val="009A0310"/>
    <w:rsid w:val="009A1DDD"/>
    <w:rsid w:val="009B0B9F"/>
    <w:rsid w:val="009B27CC"/>
    <w:rsid w:val="009B3B03"/>
    <w:rsid w:val="009B4CC2"/>
    <w:rsid w:val="009C2AE3"/>
    <w:rsid w:val="009D4759"/>
    <w:rsid w:val="009E2A02"/>
    <w:rsid w:val="009E2A2C"/>
    <w:rsid w:val="009F500B"/>
    <w:rsid w:val="009F6051"/>
    <w:rsid w:val="009F7A93"/>
    <w:rsid w:val="00A12E32"/>
    <w:rsid w:val="00A151BF"/>
    <w:rsid w:val="00A22DAE"/>
    <w:rsid w:val="00A23D70"/>
    <w:rsid w:val="00A336D0"/>
    <w:rsid w:val="00A366C1"/>
    <w:rsid w:val="00A442E7"/>
    <w:rsid w:val="00A54AA5"/>
    <w:rsid w:val="00A5755F"/>
    <w:rsid w:val="00A608D0"/>
    <w:rsid w:val="00A60937"/>
    <w:rsid w:val="00A63797"/>
    <w:rsid w:val="00A65B3F"/>
    <w:rsid w:val="00A67BB3"/>
    <w:rsid w:val="00A72A62"/>
    <w:rsid w:val="00A91977"/>
    <w:rsid w:val="00AA3097"/>
    <w:rsid w:val="00AA31C3"/>
    <w:rsid w:val="00AA4EB2"/>
    <w:rsid w:val="00AA7E22"/>
    <w:rsid w:val="00AC1991"/>
    <w:rsid w:val="00AD7C51"/>
    <w:rsid w:val="00AE22B7"/>
    <w:rsid w:val="00AE4F82"/>
    <w:rsid w:val="00AE529D"/>
    <w:rsid w:val="00AF1FF9"/>
    <w:rsid w:val="00AF206D"/>
    <w:rsid w:val="00B136C9"/>
    <w:rsid w:val="00B20E03"/>
    <w:rsid w:val="00B265CC"/>
    <w:rsid w:val="00B35BFF"/>
    <w:rsid w:val="00B37A8A"/>
    <w:rsid w:val="00B414E7"/>
    <w:rsid w:val="00B41CB3"/>
    <w:rsid w:val="00B477B9"/>
    <w:rsid w:val="00B53042"/>
    <w:rsid w:val="00B63491"/>
    <w:rsid w:val="00B73819"/>
    <w:rsid w:val="00B80C5D"/>
    <w:rsid w:val="00B85588"/>
    <w:rsid w:val="00B857A9"/>
    <w:rsid w:val="00B85C45"/>
    <w:rsid w:val="00B96999"/>
    <w:rsid w:val="00BA112D"/>
    <w:rsid w:val="00BA15C9"/>
    <w:rsid w:val="00BB683D"/>
    <w:rsid w:val="00BC2871"/>
    <w:rsid w:val="00BC309E"/>
    <w:rsid w:val="00BC6401"/>
    <w:rsid w:val="00BC6875"/>
    <w:rsid w:val="00BD0FD2"/>
    <w:rsid w:val="00BD1789"/>
    <w:rsid w:val="00BD7B4A"/>
    <w:rsid w:val="00C00A53"/>
    <w:rsid w:val="00C05BA2"/>
    <w:rsid w:val="00C0779A"/>
    <w:rsid w:val="00C16CD6"/>
    <w:rsid w:val="00C22AEA"/>
    <w:rsid w:val="00C30BF8"/>
    <w:rsid w:val="00C3367E"/>
    <w:rsid w:val="00C37472"/>
    <w:rsid w:val="00C378A4"/>
    <w:rsid w:val="00C405DB"/>
    <w:rsid w:val="00C73845"/>
    <w:rsid w:val="00C90BF8"/>
    <w:rsid w:val="00C967D0"/>
    <w:rsid w:val="00C97666"/>
    <w:rsid w:val="00CA31F3"/>
    <w:rsid w:val="00CA39B0"/>
    <w:rsid w:val="00CB04A4"/>
    <w:rsid w:val="00CB334F"/>
    <w:rsid w:val="00CB6FA7"/>
    <w:rsid w:val="00CC10A4"/>
    <w:rsid w:val="00CC1F43"/>
    <w:rsid w:val="00CD37CB"/>
    <w:rsid w:val="00CD388A"/>
    <w:rsid w:val="00CE0903"/>
    <w:rsid w:val="00CE48EA"/>
    <w:rsid w:val="00CE5DA4"/>
    <w:rsid w:val="00CF2798"/>
    <w:rsid w:val="00D05013"/>
    <w:rsid w:val="00D22B69"/>
    <w:rsid w:val="00D23A23"/>
    <w:rsid w:val="00D255E8"/>
    <w:rsid w:val="00D33190"/>
    <w:rsid w:val="00D41687"/>
    <w:rsid w:val="00D52262"/>
    <w:rsid w:val="00D54871"/>
    <w:rsid w:val="00D61A6A"/>
    <w:rsid w:val="00D70BD2"/>
    <w:rsid w:val="00D71E3D"/>
    <w:rsid w:val="00D767BB"/>
    <w:rsid w:val="00D83260"/>
    <w:rsid w:val="00D9691A"/>
    <w:rsid w:val="00D97537"/>
    <w:rsid w:val="00DA06C5"/>
    <w:rsid w:val="00DB2C79"/>
    <w:rsid w:val="00DC4805"/>
    <w:rsid w:val="00DC590A"/>
    <w:rsid w:val="00DD0E3D"/>
    <w:rsid w:val="00DD6104"/>
    <w:rsid w:val="00DE2579"/>
    <w:rsid w:val="00DE346C"/>
    <w:rsid w:val="00DF6D74"/>
    <w:rsid w:val="00E011BD"/>
    <w:rsid w:val="00E01B01"/>
    <w:rsid w:val="00E021C0"/>
    <w:rsid w:val="00E2274E"/>
    <w:rsid w:val="00E24A10"/>
    <w:rsid w:val="00E33496"/>
    <w:rsid w:val="00E34841"/>
    <w:rsid w:val="00E37831"/>
    <w:rsid w:val="00E47768"/>
    <w:rsid w:val="00E500D0"/>
    <w:rsid w:val="00E548DA"/>
    <w:rsid w:val="00E55E32"/>
    <w:rsid w:val="00E63D1D"/>
    <w:rsid w:val="00E65167"/>
    <w:rsid w:val="00E763BE"/>
    <w:rsid w:val="00E76C41"/>
    <w:rsid w:val="00E834D5"/>
    <w:rsid w:val="00E85A3E"/>
    <w:rsid w:val="00E8657A"/>
    <w:rsid w:val="00E876DD"/>
    <w:rsid w:val="00EA60D6"/>
    <w:rsid w:val="00EB125F"/>
    <w:rsid w:val="00EB1919"/>
    <w:rsid w:val="00EB224C"/>
    <w:rsid w:val="00EB41D5"/>
    <w:rsid w:val="00EC14AA"/>
    <w:rsid w:val="00EC6064"/>
    <w:rsid w:val="00EC6FEC"/>
    <w:rsid w:val="00ED0B85"/>
    <w:rsid w:val="00EF2149"/>
    <w:rsid w:val="00EF3EB4"/>
    <w:rsid w:val="00EF584E"/>
    <w:rsid w:val="00F02429"/>
    <w:rsid w:val="00F1171E"/>
    <w:rsid w:val="00F1341D"/>
    <w:rsid w:val="00F14FB3"/>
    <w:rsid w:val="00F15BFE"/>
    <w:rsid w:val="00F16C57"/>
    <w:rsid w:val="00F20B05"/>
    <w:rsid w:val="00F22CD0"/>
    <w:rsid w:val="00F350E2"/>
    <w:rsid w:val="00F51D31"/>
    <w:rsid w:val="00F678ED"/>
    <w:rsid w:val="00F748FA"/>
    <w:rsid w:val="00FA0E60"/>
    <w:rsid w:val="00FB1E32"/>
    <w:rsid w:val="00FB7D3F"/>
    <w:rsid w:val="00FC1984"/>
    <w:rsid w:val="00FC60A3"/>
    <w:rsid w:val="00FD0751"/>
    <w:rsid w:val="00FD1DFF"/>
    <w:rsid w:val="00FD2C4A"/>
    <w:rsid w:val="00FD529F"/>
    <w:rsid w:val="00FE5937"/>
    <w:rsid w:val="00FE6525"/>
    <w:rsid w:val="00FF2A2F"/>
    <w:rsid w:val="00FF3E43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4F50538A-429C-4AA0-B0A9-1D6C1151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D74"/>
    <w:pPr>
      <w:widowControl w:val="0"/>
      <w:jc w:val="both"/>
    </w:pPr>
    <w:rPr>
      <w:rFonts w:ascii="Calibri" w:hAnsi="Calibri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993986"/>
    <w:pPr>
      <w:keepNext/>
      <w:tabs>
        <w:tab w:val="right" w:pos="9356"/>
      </w:tabs>
      <w:spacing w:before="120"/>
      <w:outlineLvl w:val="0"/>
    </w:pPr>
    <w:rPr>
      <w:b/>
      <w:caps/>
      <w:noProof/>
      <w:kern w:val="28"/>
      <w:sz w:val="24"/>
      <w:szCs w:val="24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B35BFF"/>
    <w:pPr>
      <w:keepNext/>
      <w:numPr>
        <w:ilvl w:val="1"/>
        <w:numId w:val="1"/>
      </w:numPr>
      <w:tabs>
        <w:tab w:val="clear" w:pos="576"/>
        <w:tab w:val="num" w:pos="426"/>
      </w:tabs>
      <w:spacing w:before="240" w:after="120"/>
      <w:ind w:left="425" w:hanging="425"/>
      <w:outlineLvl w:val="1"/>
    </w:pPr>
    <w:rPr>
      <w:rFonts w:eastAsia="Times New Roman" w:cs="Calibri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B35BFF"/>
    <w:pPr>
      <w:keepNext/>
      <w:numPr>
        <w:ilvl w:val="2"/>
        <w:numId w:val="47"/>
      </w:numPr>
      <w:tabs>
        <w:tab w:val="clear" w:pos="1080"/>
        <w:tab w:val="num" w:pos="709"/>
      </w:tabs>
      <w:spacing w:before="200" w:after="60"/>
      <w:outlineLvl w:val="2"/>
    </w:pPr>
    <w:rPr>
      <w:rFonts w:eastAsia="Times New Roman"/>
      <w:b/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993986"/>
    <w:pPr>
      <w:keepNext/>
      <w:numPr>
        <w:ilvl w:val="3"/>
        <w:numId w:val="47"/>
      </w:numPr>
      <w:outlineLvl w:val="3"/>
    </w:pPr>
    <w:rPr>
      <w:rFonts w:ascii="Arial" w:hAnsi="Arial"/>
      <w:i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993986"/>
    <w:pPr>
      <w:numPr>
        <w:ilvl w:val="4"/>
        <w:numId w:val="47"/>
      </w:numPr>
      <w:spacing w:before="240" w:after="60"/>
      <w:outlineLvl w:val="4"/>
    </w:pPr>
    <w:rPr>
      <w:rFonts w:ascii="Arial" w:eastAsia="Times New Roman" w:hAnsi="Arial"/>
      <w:sz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993986"/>
    <w:pPr>
      <w:numPr>
        <w:ilvl w:val="5"/>
        <w:numId w:val="47"/>
      </w:numPr>
      <w:spacing w:before="240" w:after="60"/>
      <w:outlineLvl w:val="5"/>
    </w:pPr>
    <w:rPr>
      <w:rFonts w:ascii="Arial" w:eastAsia="Times New Roman" w:hAnsi="Arial"/>
      <w:i/>
      <w:sz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993986"/>
    <w:pPr>
      <w:numPr>
        <w:ilvl w:val="6"/>
        <w:numId w:val="11"/>
      </w:numPr>
      <w:spacing w:before="240" w:after="60"/>
      <w:outlineLvl w:val="6"/>
    </w:pPr>
    <w:rPr>
      <w:rFonts w:ascii="Arial" w:eastAsia="Times New Roman" w:hAnsi="Arial"/>
      <w:sz w:val="20"/>
      <w:lang w:val="de-CH"/>
    </w:rPr>
  </w:style>
  <w:style w:type="paragraph" w:styleId="berschrift8">
    <w:name w:val="heading 8"/>
    <w:basedOn w:val="Standard"/>
    <w:next w:val="Standard"/>
    <w:link w:val="berschrift8Zchn"/>
    <w:rsid w:val="00D22B69"/>
    <w:pPr>
      <w:numPr>
        <w:ilvl w:val="7"/>
        <w:numId w:val="47"/>
      </w:numPr>
      <w:spacing w:before="240" w:after="60"/>
      <w:outlineLvl w:val="7"/>
    </w:pPr>
    <w:rPr>
      <w:rFonts w:eastAsia="Times New Roman"/>
      <w:i/>
      <w:sz w:val="20"/>
    </w:rPr>
  </w:style>
  <w:style w:type="paragraph" w:styleId="berschrift9">
    <w:name w:val="heading 9"/>
    <w:basedOn w:val="Standard"/>
    <w:next w:val="Standard"/>
    <w:link w:val="berschrift9Zchn"/>
    <w:rsid w:val="00D22B69"/>
    <w:pPr>
      <w:numPr>
        <w:ilvl w:val="8"/>
        <w:numId w:val="47"/>
      </w:numPr>
      <w:spacing w:before="240" w:after="60"/>
      <w:outlineLvl w:val="8"/>
    </w:pPr>
    <w:rPr>
      <w:rFonts w:eastAsia="Times New Roman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0B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0B05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E3610"/>
    <w:pPr>
      <w:tabs>
        <w:tab w:val="left" w:pos="993"/>
        <w:tab w:val="left" w:pos="2977"/>
        <w:tab w:val="left" w:pos="3402"/>
        <w:tab w:val="center" w:pos="4536"/>
        <w:tab w:val="left" w:pos="5460"/>
        <w:tab w:val="left" w:pos="7293"/>
        <w:tab w:val="right" w:pos="9072"/>
      </w:tabs>
      <w:ind w:left="1134" w:hanging="850"/>
    </w:pPr>
    <w:rPr>
      <w:rFonts w:cs="Daxline-Thin"/>
      <w:spacing w:val="5"/>
      <w:sz w:val="18"/>
      <w:szCs w:val="18"/>
    </w:rPr>
  </w:style>
  <w:style w:type="character" w:customStyle="1" w:styleId="FuzeileZchn">
    <w:name w:val="Fußzeile Zchn"/>
    <w:link w:val="Fuzeile"/>
    <w:rsid w:val="005E3610"/>
    <w:rPr>
      <w:rFonts w:ascii="Calibri" w:hAnsi="Calibri" w:cs="Daxline-Thin"/>
      <w:spacing w:val="5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0B0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20B05"/>
  </w:style>
  <w:style w:type="paragraph" w:customStyle="1" w:styleId="PRINTMARK">
    <w:name w:val="PRINTMARK"/>
    <w:basedOn w:val="Fuzeile"/>
    <w:rsid w:val="00F20B05"/>
    <w:pPr>
      <w:suppressAutoHyphens/>
      <w:spacing w:before="60" w:after="60"/>
      <w:jc w:val="center"/>
    </w:pPr>
    <w:rPr>
      <w:rFonts w:eastAsia="Times New Roman"/>
      <w:b/>
      <w:color w:val="FF0000"/>
      <w:sz w:val="20"/>
      <w:lang w:val="en-US" w:bidi="sa-IN"/>
    </w:rPr>
  </w:style>
  <w:style w:type="table" w:styleId="Tabellenraster">
    <w:name w:val="Table Grid"/>
    <w:basedOn w:val="NormaleTabelle"/>
    <w:uiPriority w:val="59"/>
    <w:rsid w:val="00F20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993986"/>
    <w:rPr>
      <w:rFonts w:ascii="Calibri" w:hAnsi="Calibri"/>
      <w:b/>
      <w:caps/>
      <w:noProof/>
      <w:kern w:val="28"/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B35BFF"/>
    <w:rPr>
      <w:rFonts w:ascii="Calibri" w:eastAsia="Times New Roman" w:hAnsi="Calibri" w:cs="Calibri"/>
      <w:b/>
      <w:sz w:val="28"/>
    </w:rPr>
  </w:style>
  <w:style w:type="character" w:customStyle="1" w:styleId="berschrift3Zchn">
    <w:name w:val="Überschrift 3 Zchn"/>
    <w:link w:val="berschrift3"/>
    <w:rsid w:val="00B35BFF"/>
    <w:rPr>
      <w:rFonts w:ascii="Calibri" w:eastAsia="Times New Roman" w:hAnsi="Calibri"/>
      <w:b/>
      <w:i/>
      <w:sz w:val="24"/>
    </w:rPr>
  </w:style>
  <w:style w:type="character" w:customStyle="1" w:styleId="berschrift4Zchn">
    <w:name w:val="Überschrift 4 Zchn"/>
    <w:link w:val="berschrift4"/>
    <w:rsid w:val="00993986"/>
    <w:rPr>
      <w:i/>
      <w:sz w:val="24"/>
      <w:lang w:eastAsia="de-DE"/>
    </w:rPr>
  </w:style>
  <w:style w:type="character" w:customStyle="1" w:styleId="berschrift5Zchn">
    <w:name w:val="Überschrift 5 Zchn"/>
    <w:link w:val="berschrift5"/>
    <w:rsid w:val="00993986"/>
    <w:rPr>
      <w:rFonts w:eastAsia="Times New Roman"/>
      <w:lang w:eastAsia="de-DE"/>
    </w:rPr>
  </w:style>
  <w:style w:type="character" w:customStyle="1" w:styleId="berschrift6Zchn">
    <w:name w:val="Überschrift 6 Zchn"/>
    <w:link w:val="berschrift6"/>
    <w:rsid w:val="00993986"/>
    <w:rPr>
      <w:rFonts w:eastAsia="Times New Roman"/>
      <w:i/>
      <w:lang w:eastAsia="de-DE"/>
    </w:rPr>
  </w:style>
  <w:style w:type="character" w:customStyle="1" w:styleId="berschrift7Zchn">
    <w:name w:val="Überschrift 7 Zchn"/>
    <w:link w:val="berschrift7"/>
    <w:rsid w:val="00993986"/>
    <w:rPr>
      <w:rFonts w:eastAsia="Times New Roman"/>
      <w:lang w:eastAsia="de-DE"/>
    </w:rPr>
  </w:style>
  <w:style w:type="character" w:customStyle="1" w:styleId="berschrift8Zchn">
    <w:name w:val="Überschrift 8 Zchn"/>
    <w:link w:val="berschrift8"/>
    <w:rsid w:val="00D22B69"/>
    <w:rPr>
      <w:rFonts w:ascii="Tahoma" w:eastAsia="Times New Roman" w:hAnsi="Tahoma"/>
      <w:i/>
      <w:lang w:val="de-DE" w:eastAsia="de-DE"/>
    </w:rPr>
  </w:style>
  <w:style w:type="character" w:customStyle="1" w:styleId="berschrift9Zchn">
    <w:name w:val="Überschrift 9 Zchn"/>
    <w:link w:val="berschrift9"/>
    <w:rsid w:val="00D22B69"/>
    <w:rPr>
      <w:rFonts w:ascii="Tahoma" w:eastAsia="Times New Roman" w:hAnsi="Tahoma"/>
      <w:i/>
      <w:sz w:val="18"/>
      <w:lang w:val="de-DE" w:eastAsia="de-DE"/>
    </w:rPr>
  </w:style>
  <w:style w:type="paragraph" w:styleId="Verzeichnis1">
    <w:name w:val="toc 1"/>
    <w:basedOn w:val="Standard"/>
    <w:next w:val="Standard"/>
    <w:link w:val="Verzeichnis1Zchn"/>
    <w:uiPriority w:val="39"/>
    <w:unhideWhenUsed/>
    <w:qFormat/>
    <w:rsid w:val="00993986"/>
    <w:pPr>
      <w:spacing w:before="120"/>
    </w:pPr>
    <w:rPr>
      <w:rFonts w:ascii="Arial" w:hAnsi="Arial"/>
      <w:b/>
      <w:bCs/>
      <w:caps/>
      <w:sz w:val="24"/>
      <w:szCs w:val="22"/>
      <w:lang w:val="de-CH"/>
    </w:rPr>
  </w:style>
  <w:style w:type="paragraph" w:styleId="Verzeichnis2">
    <w:name w:val="toc 2"/>
    <w:basedOn w:val="Standard"/>
    <w:next w:val="Standard"/>
    <w:link w:val="Verzeichnis2Zchn"/>
    <w:autoRedefine/>
    <w:uiPriority w:val="39"/>
    <w:unhideWhenUsed/>
    <w:qFormat/>
    <w:rsid w:val="00993986"/>
    <w:pPr>
      <w:tabs>
        <w:tab w:val="left" w:pos="332"/>
        <w:tab w:val="right" w:leader="dot" w:pos="9346"/>
      </w:tabs>
    </w:pPr>
    <w:rPr>
      <w:rFonts w:ascii="Arial" w:hAnsi="Arial" w:cs="Arial"/>
      <w:b/>
      <w:bCs/>
      <w:noProof/>
      <w:sz w:val="24"/>
      <w:szCs w:val="24"/>
      <w:lang w:val="de-CH"/>
    </w:rPr>
  </w:style>
  <w:style w:type="paragraph" w:styleId="Verzeichnis3">
    <w:name w:val="toc 3"/>
    <w:basedOn w:val="Standard"/>
    <w:next w:val="Standard"/>
    <w:link w:val="Verzeichnis3Zchn"/>
    <w:uiPriority w:val="39"/>
    <w:unhideWhenUsed/>
    <w:qFormat/>
    <w:rsid w:val="00993986"/>
    <w:pPr>
      <w:tabs>
        <w:tab w:val="left" w:pos="993"/>
        <w:tab w:val="right" w:leader="dot" w:pos="9346"/>
      </w:tabs>
      <w:spacing w:after="60"/>
      <w:ind w:left="992" w:hanging="567"/>
    </w:pPr>
    <w:rPr>
      <w:rFonts w:ascii="Arial" w:hAnsi="Arial"/>
      <w:noProof/>
      <w:sz w:val="24"/>
      <w:szCs w:val="22"/>
      <w:lang w:val="de-CH"/>
    </w:rPr>
  </w:style>
  <w:style w:type="paragraph" w:styleId="Verzeichnis4">
    <w:name w:val="toc 4"/>
    <w:basedOn w:val="Standard"/>
    <w:next w:val="Standard"/>
    <w:uiPriority w:val="39"/>
    <w:unhideWhenUsed/>
    <w:qFormat/>
    <w:rsid w:val="00993986"/>
    <w:pPr>
      <w:spacing w:after="60"/>
    </w:pPr>
    <w:rPr>
      <w:i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E76C41"/>
    <w:rPr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E76C41"/>
    <w:rPr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E76C41"/>
    <w:rPr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E76C41"/>
    <w:rPr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E76C41"/>
    <w:rPr>
      <w:szCs w:val="22"/>
    </w:rPr>
  </w:style>
  <w:style w:type="character" w:styleId="Hyperlink">
    <w:name w:val="Hyperlink"/>
    <w:uiPriority w:val="99"/>
    <w:unhideWhenUsed/>
    <w:rsid w:val="00E76C41"/>
    <w:rPr>
      <w:color w:val="0000FF"/>
      <w:u w:val="single"/>
    </w:rPr>
  </w:style>
  <w:style w:type="paragraph" w:customStyle="1" w:styleId="Inhaltsverzeichnis1">
    <w:name w:val="Inhaltsverzeichnis1"/>
    <w:basedOn w:val="Verzeichnis1"/>
    <w:link w:val="Inhaltsverzeichnis1Zchn"/>
    <w:qFormat/>
    <w:rsid w:val="00993986"/>
    <w:pPr>
      <w:tabs>
        <w:tab w:val="right" w:pos="9356"/>
      </w:tabs>
      <w:spacing w:after="120"/>
    </w:pPr>
    <w:rPr>
      <w:rFonts w:cs="Arial"/>
      <w:szCs w:val="24"/>
      <w:lang w:val="de-DE"/>
    </w:rPr>
  </w:style>
  <w:style w:type="paragraph" w:customStyle="1" w:styleId="Inhaltsverzeichnis2">
    <w:name w:val="Inhaltsverzeichnis2"/>
    <w:basedOn w:val="Verzeichnis2"/>
    <w:link w:val="Inhaltsverzeichnis2Zchn"/>
    <w:qFormat/>
    <w:rsid w:val="00993986"/>
    <w:rPr>
      <w:rFonts w:ascii="Tahoma" w:hAnsi="Tahoma"/>
      <w:sz w:val="22"/>
      <w:lang w:val="de-DE"/>
    </w:rPr>
  </w:style>
  <w:style w:type="character" w:customStyle="1" w:styleId="Verzeichnis1Zchn">
    <w:name w:val="Verzeichnis 1 Zchn"/>
    <w:link w:val="Verzeichnis1"/>
    <w:uiPriority w:val="39"/>
    <w:rsid w:val="00993986"/>
    <w:rPr>
      <w:b/>
      <w:bCs/>
      <w:caps/>
      <w:sz w:val="24"/>
      <w:szCs w:val="22"/>
      <w:lang w:eastAsia="de-DE"/>
    </w:rPr>
  </w:style>
  <w:style w:type="character" w:customStyle="1" w:styleId="Inhaltsverzeichnis1Zchn">
    <w:name w:val="Inhaltsverzeichnis1 Zchn"/>
    <w:link w:val="Inhaltsverzeichnis1"/>
    <w:rsid w:val="00000F90"/>
    <w:rPr>
      <w:b/>
      <w:bCs/>
      <w:caps/>
      <w:sz w:val="24"/>
      <w:szCs w:val="22"/>
      <w:lang w:eastAsia="de-DE"/>
    </w:rPr>
  </w:style>
  <w:style w:type="paragraph" w:customStyle="1" w:styleId="Inhaltsverzeichnis3">
    <w:name w:val="Inhaltsverzeichnis3"/>
    <w:basedOn w:val="Verzeichnis3"/>
    <w:link w:val="Inhaltsverzeichnis3Zchn"/>
    <w:qFormat/>
    <w:rsid w:val="00993986"/>
    <w:rPr>
      <w:rFonts w:ascii="Tahoma" w:hAnsi="Tahoma"/>
      <w:sz w:val="22"/>
      <w:lang w:val="de-DE"/>
    </w:rPr>
  </w:style>
  <w:style w:type="character" w:customStyle="1" w:styleId="Verzeichnis2Zchn">
    <w:name w:val="Verzeichnis 2 Zchn"/>
    <w:link w:val="Verzeichnis2"/>
    <w:uiPriority w:val="39"/>
    <w:rsid w:val="00993986"/>
    <w:rPr>
      <w:rFonts w:cs="Arial"/>
      <w:b/>
      <w:bCs/>
      <w:noProof/>
      <w:sz w:val="24"/>
      <w:szCs w:val="24"/>
      <w:lang w:eastAsia="de-DE"/>
    </w:rPr>
  </w:style>
  <w:style w:type="character" w:customStyle="1" w:styleId="Inhaltsverzeichnis2Zchn">
    <w:name w:val="Inhaltsverzeichnis2 Zchn"/>
    <w:link w:val="Inhaltsverzeichnis2"/>
    <w:rsid w:val="00000F90"/>
    <w:rPr>
      <w:rFonts w:cs="Arial"/>
      <w:b/>
      <w:bCs/>
      <w:noProof/>
      <w:sz w:val="24"/>
      <w:szCs w:val="24"/>
      <w:lang w:eastAsia="de-DE"/>
    </w:rPr>
  </w:style>
  <w:style w:type="paragraph" w:customStyle="1" w:styleId="Inhaltsverzeichnis4">
    <w:name w:val="Inhaltsverzeichnis4"/>
    <w:basedOn w:val="Verzeichnis4"/>
    <w:qFormat/>
    <w:rsid w:val="00993986"/>
    <w:rPr>
      <w:i w:val="0"/>
    </w:rPr>
  </w:style>
  <w:style w:type="character" w:customStyle="1" w:styleId="Verzeichnis3Zchn">
    <w:name w:val="Verzeichnis 3 Zchn"/>
    <w:link w:val="Verzeichnis3"/>
    <w:uiPriority w:val="39"/>
    <w:rsid w:val="00993986"/>
    <w:rPr>
      <w:noProof/>
      <w:sz w:val="24"/>
      <w:szCs w:val="22"/>
      <w:lang w:eastAsia="de-DE"/>
    </w:rPr>
  </w:style>
  <w:style w:type="character" w:customStyle="1" w:styleId="Inhaltsverzeichnis3Zchn">
    <w:name w:val="Inhaltsverzeichnis3 Zchn"/>
    <w:link w:val="Inhaltsverzeichnis3"/>
    <w:rsid w:val="00000F90"/>
    <w:rPr>
      <w:noProof/>
      <w:sz w:val="24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3986"/>
    <w:pPr>
      <w:keepLines/>
      <w:tabs>
        <w:tab w:val="clear" w:pos="9356"/>
      </w:tabs>
      <w:spacing w:before="480" w:line="276" w:lineRule="auto"/>
      <w:outlineLvl w:val="9"/>
    </w:pPr>
    <w:rPr>
      <w:rFonts w:ascii="Cambria" w:eastAsia="Times New Roman" w:hAnsi="Cambria"/>
      <w:bCs/>
      <w:caps w:val="0"/>
      <w:noProof w:val="0"/>
      <w:color w:val="365F91"/>
      <w:kern w:val="0"/>
      <w:sz w:val="28"/>
      <w:szCs w:val="28"/>
      <w:lang w:val="de-DE" w:eastAsia="en-US"/>
    </w:rPr>
  </w:style>
  <w:style w:type="paragraph" w:customStyle="1" w:styleId="KeinAbsatzformat">
    <w:name w:val="[Kein Absatzformat]"/>
    <w:rsid w:val="007865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de-DE" w:eastAsia="ja-JP"/>
    </w:rPr>
  </w:style>
  <w:style w:type="paragraph" w:customStyle="1" w:styleId="Aufzhlen">
    <w:name w:val="Aufzählen"/>
    <w:basedOn w:val="Standard"/>
    <w:rsid w:val="0015553D"/>
    <w:pPr>
      <w:numPr>
        <w:numId w:val="40"/>
      </w:numPr>
      <w:tabs>
        <w:tab w:val="left" w:pos="709"/>
        <w:tab w:val="left" w:pos="8505"/>
      </w:tabs>
      <w:ind w:left="709" w:hanging="283"/>
    </w:pPr>
    <w:rPr>
      <w:rFonts w:cs="Calibri"/>
    </w:rPr>
  </w:style>
  <w:style w:type="numbering" w:customStyle="1" w:styleId="FormatvorlageAufgezhlt11pt">
    <w:name w:val="Formatvorlage Aufgezählt 11 pt"/>
    <w:basedOn w:val="KeineListe"/>
    <w:rsid w:val="00626A1E"/>
    <w:pPr>
      <w:numPr>
        <w:numId w:val="34"/>
      </w:numPr>
    </w:pPr>
  </w:style>
  <w:style w:type="paragraph" w:customStyle="1" w:styleId="Nummerierung">
    <w:name w:val="Nummerierung"/>
    <w:basedOn w:val="Standard"/>
    <w:link w:val="NummerierungZchn"/>
    <w:rsid w:val="00626A1E"/>
    <w:pPr>
      <w:numPr>
        <w:ilvl w:val="3"/>
        <w:numId w:val="34"/>
      </w:numPr>
      <w:tabs>
        <w:tab w:val="clear" w:pos="720"/>
        <w:tab w:val="num" w:pos="2880"/>
      </w:tabs>
      <w:ind w:left="2880"/>
    </w:pPr>
    <w:rPr>
      <w:b/>
    </w:rPr>
  </w:style>
  <w:style w:type="character" w:customStyle="1" w:styleId="NummerierungZchn">
    <w:name w:val="Nummerierung Zchn"/>
    <w:link w:val="Nummerierung"/>
    <w:rsid w:val="00626A1E"/>
    <w:rPr>
      <w:b/>
      <w:sz w:val="22"/>
      <w:szCs w:val="24"/>
      <w:lang w:eastAsia="de-DE"/>
    </w:rPr>
  </w:style>
  <w:style w:type="paragraph" w:customStyle="1" w:styleId="Default">
    <w:name w:val="Default"/>
    <w:rsid w:val="003369BC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993986"/>
    <w:pPr>
      <w:widowControl/>
      <w:ind w:left="720"/>
      <w:contextualSpacing/>
      <w:jc w:val="left"/>
    </w:pPr>
    <w:rPr>
      <w:rFonts w:ascii="Verdana" w:hAnsi="Verdana"/>
      <w:sz w:val="20"/>
      <w:szCs w:val="22"/>
      <w:lang w:val="de-CH" w:eastAsia="en-US"/>
    </w:rPr>
  </w:style>
  <w:style w:type="character" w:styleId="Kommentarzeichen">
    <w:name w:val="annotation reference"/>
    <w:uiPriority w:val="99"/>
    <w:semiHidden/>
    <w:unhideWhenUsed/>
    <w:rsid w:val="00F117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171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F1171E"/>
    <w:rPr>
      <w:rFonts w:ascii="Tahoma" w:hAnsi="Tahom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17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171E"/>
    <w:rPr>
      <w:rFonts w:ascii="Tahoma" w:hAnsi="Tahoma"/>
      <w:b/>
      <w:bCs/>
      <w:lang w:val="de-DE" w:eastAsia="de-DE"/>
    </w:rPr>
  </w:style>
  <w:style w:type="paragraph" w:customStyle="1" w:styleId="AufzhlenEbene3">
    <w:name w:val="Aufzählen Ebene 3"/>
    <w:basedOn w:val="Standard"/>
    <w:qFormat/>
    <w:rsid w:val="0015553D"/>
    <w:pPr>
      <w:ind w:left="993" w:hanging="284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2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4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19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3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27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7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50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4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6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nopark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9F59-AB9E-415C-A4B3-8ECFD7D4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InnoPark Schweiz</Company>
  <LinksUpToDate>false</LinksUpToDate>
  <CharactersWithSpaces>5288</CharactersWithSpaces>
  <SharedDoc>false</SharedDoc>
  <HLinks>
    <vt:vector size="6" baseType="variant">
      <vt:variant>
        <vt:i4>4522080</vt:i4>
      </vt:variant>
      <vt:variant>
        <vt:i4>9</vt:i4>
      </vt:variant>
      <vt:variant>
        <vt:i4>0</vt:i4>
      </vt:variant>
      <vt:variant>
        <vt:i4>5</vt:i4>
      </vt:variant>
      <vt:variant>
        <vt:lpwstr>mailto:info@innopark.ch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Löpfe</dc:creator>
  <cp:keywords/>
  <cp:lastModifiedBy>cornel rüede</cp:lastModifiedBy>
  <cp:revision>4</cp:revision>
  <cp:lastPrinted>2017-06-12T07:56:00Z</cp:lastPrinted>
  <dcterms:created xsi:type="dcterms:W3CDTF">2017-06-12T08:43:00Z</dcterms:created>
  <dcterms:modified xsi:type="dcterms:W3CDTF">2017-06-13T08:12:00Z</dcterms:modified>
</cp:coreProperties>
</file>